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AF47" w14:textId="77777777" w:rsidR="00A77B3E" w:rsidRDefault="00AD6669">
      <w:pPr>
        <w:pStyle w:val="Overskrift1"/>
        <w:spacing w:before="0" w:after="0"/>
        <w:rPr>
          <w:rFonts w:ascii="Calibri" w:eastAsia="Calibri" w:hAnsi="Calibri" w:cs="Calibri"/>
          <w:b w:val="0"/>
          <w:color w:val="17365D"/>
          <w:sz w:val="52"/>
        </w:rPr>
      </w:pPr>
      <w:r>
        <w:rPr>
          <w:rFonts w:ascii="Calibri" w:eastAsia="Calibri" w:hAnsi="Calibri" w:cs="Calibri"/>
          <w:b w:val="0"/>
          <w:color w:val="17365D"/>
          <w:sz w:val="52"/>
        </w:rPr>
        <w:t>VVK FRP 2023-2026</w:t>
      </w:r>
    </w:p>
    <w:p w14:paraId="318B35B9" w14:textId="77777777" w:rsidR="00A77B3E" w:rsidRDefault="00AD6669">
      <w:pPr>
        <w:pStyle w:val="Overskrift1"/>
        <w:spacing w:before="0" w:after="0"/>
        <w:rPr>
          <w:rFonts w:ascii="Calibri" w:eastAsia="Calibri" w:hAnsi="Calibri" w:cs="Calibri"/>
          <w:b w:val="0"/>
          <w:color w:val="17365D"/>
          <w:sz w:val="52"/>
        </w:rPr>
      </w:pPr>
      <w:r>
        <w:rPr>
          <w:rFonts w:ascii="Calibri" w:eastAsia="Calibri" w:hAnsi="Calibri" w:cs="Calibri"/>
          <w:b w:val="0"/>
          <w:color w:val="17365D"/>
          <w:sz w:val="52"/>
        </w:rPr>
        <w:t>Vestvågøy Kommune</w:t>
      </w:r>
    </w:p>
    <w:p w14:paraId="4498C8A8" w14:textId="2112DF38" w:rsidR="00A77B3E" w:rsidRDefault="000A7020">
      <w:pPr>
        <w:pStyle w:val="Overskrift2"/>
        <w:spacing w:before="0" w:after="0"/>
        <w:rPr>
          <w:rFonts w:ascii="Calibri" w:eastAsia="Calibri" w:hAnsi="Calibri" w:cs="Calibri"/>
          <w:i w:val="0"/>
          <w:color w:val="0070C0"/>
          <w:sz w:val="26"/>
        </w:rPr>
      </w:pPr>
      <w:r>
        <w:rPr>
          <w:noProof/>
        </w:rPr>
        <mc:AlternateContent>
          <mc:Choice Requires="wps">
            <w:drawing>
              <wp:anchor distT="0" distB="0" distL="114300" distR="114300" simplePos="0" relativeHeight="251658240" behindDoc="0" locked="0" layoutInCell="1" allowOverlap="1" wp14:anchorId="30356D66" wp14:editId="79CF4EE7">
                <wp:simplePos x="0" y="0"/>
                <wp:positionH relativeFrom="column">
                  <wp:posOffset>0</wp:posOffset>
                </wp:positionH>
                <wp:positionV relativeFrom="paragraph">
                  <wp:posOffset>0</wp:posOffset>
                </wp:positionV>
                <wp:extent cx="8438515" cy="0"/>
                <wp:effectExtent l="13970"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E3C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6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"/>
            </w:pict>
          </mc:Fallback>
        </mc:AlternateContent>
      </w:r>
      <w:r w:rsidR="00AD6669">
        <w:rPr>
          <w:rFonts w:ascii="Calibri" w:eastAsia="Calibri" w:hAnsi="Calibri" w:cs="Calibri"/>
          <w:b w:val="0"/>
          <w:i w:val="0"/>
          <w:color w:val="000000"/>
          <w:sz w:val="22"/>
        </w:rPr>
        <w:br w:type="page"/>
      </w:r>
      <w:r w:rsidR="00AD6669">
        <w:rPr>
          <w:rFonts w:ascii="Calibri" w:eastAsia="Calibri" w:hAnsi="Calibri" w:cs="Calibri"/>
          <w:i w:val="0"/>
          <w:color w:val="0070C0"/>
          <w:sz w:val="26"/>
        </w:rPr>
        <w:lastRenderedPageBreak/>
        <w:t>VVK FRP</w:t>
      </w:r>
    </w:p>
    <w:p w14:paraId="3456B5B1" w14:textId="77777777" w:rsidR="00A77B3E" w:rsidRDefault="00A77B3E">
      <w:pPr>
        <w:rPr>
          <w:rFonts w:ascii="Calibri" w:eastAsia="Calibri" w:hAnsi="Calibri" w:cs="Calibri"/>
          <w:color w:val="000000"/>
          <w:sz w:val="22"/>
        </w:rPr>
      </w:pPr>
    </w:p>
    <w:p w14:paraId="7D8506E9" w14:textId="77777777" w:rsidR="00A77B3E" w:rsidRDefault="00AD6669">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Driftsendringer oppsummert</w:t>
      </w:r>
    </w:p>
    <w:p w14:paraId="73672103" w14:textId="77777777" w:rsidR="00A77B3E" w:rsidRDefault="00A77B3E">
      <w:pPr>
        <w:rPr>
          <w:rFonts w:ascii="Calibri" w:eastAsia="Calibri" w:hAnsi="Calibri" w:cs="Calibri"/>
          <w:color w:val="000000"/>
          <w:sz w:val="22"/>
        </w:rPr>
      </w:pPr>
    </w:p>
    <w:p w14:paraId="566A606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Forslaget til budsjett er høyst foreløpig, og ikke saldert. Noen poster er korrigert “bare” for å få en nærmere forklaring.</w:t>
      </w:r>
    </w:p>
    <w:p w14:paraId="4A015A69"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Håper på en god debatt 8 november</w:t>
      </w:r>
    </w:p>
    <w:p w14:paraId="30F645D0"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72E103F7" w14:textId="77777777" w:rsidR="00A77B3E" w:rsidRDefault="00AD6669">
      <w:pPr>
        <w:pStyle w:val="Overskrift2"/>
        <w:rPr>
          <w:rFonts w:ascii="Calibri" w:eastAsia="Calibri" w:hAnsi="Calibri" w:cs="Calibri"/>
          <w:i w:val="0"/>
          <w:color w:val="0070C0"/>
          <w:sz w:val="26"/>
        </w:rPr>
      </w:pPr>
      <w:r>
        <w:rPr>
          <w:rFonts w:ascii="Calibri" w:eastAsia="Calibri" w:hAnsi="Calibri" w:cs="Calibri"/>
          <w:i w:val="0"/>
          <w:color w:val="0070C0"/>
          <w:sz w:val="26"/>
        </w:rPr>
        <w:t xml:space="preserve">1A </w:t>
      </w:r>
      <w:proofErr w:type="spellStart"/>
      <w:r>
        <w:rPr>
          <w:rFonts w:ascii="Calibri" w:eastAsia="Calibri" w:hAnsi="Calibri" w:cs="Calibri"/>
          <w:i w:val="0"/>
          <w:color w:val="0070C0"/>
          <w:sz w:val="26"/>
        </w:rPr>
        <w:t>Bevilgningsversikt</w:t>
      </w:r>
      <w:proofErr w:type="spellEnd"/>
      <w:r>
        <w:rPr>
          <w:rFonts w:ascii="Calibri" w:eastAsia="Calibri" w:hAnsi="Calibri" w:cs="Calibri"/>
          <w:i w:val="0"/>
          <w:color w:val="0070C0"/>
          <w:sz w:val="26"/>
        </w:rPr>
        <w:t xml:space="preserve"> - drift</w:t>
      </w:r>
    </w:p>
    <w:p w14:paraId="3D621EE8" w14:textId="77777777" w:rsidR="00A77B3E" w:rsidRDefault="00A77B3E">
      <w:pPr>
        <w:rPr>
          <w:rFonts w:ascii="Calibri" w:eastAsia="Calibri" w:hAnsi="Calibri" w:cs="Calibri"/>
          <w:color w:val="000000"/>
          <w:sz w:val="22"/>
        </w:rPr>
      </w:pPr>
    </w:p>
    <w:p w14:paraId="78486DA4" w14:textId="77777777" w:rsidR="00A77B3E" w:rsidRDefault="00AD6669">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7060C5" w14:paraId="7F4C9FAC" w14:textId="77777777" w:rsidTr="0070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A311BC"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EC152A"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F4CB1E"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211618"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59422D"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0A7020" w14:paraId="46B6F36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9675D5"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C33390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1FBAC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4D3A1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BA370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DD19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27176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B9286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4FBF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6F81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C521B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AB51A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6779C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0A7020" w14:paraId="5EE6BCC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A372ED"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Rammetilskudd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07CF21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-410 289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616B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-440 289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5A588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01D93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-409 757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F75EC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-459 757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FC214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94AB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-411 326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82704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-411 326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197C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BBC3E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-411 326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57141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-411 326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AA7F6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3FC0AEC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E6069F"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Inntekts- og formuesskatt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798EF2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-384 937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1BB2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-384 937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A9A03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759A8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-384 937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B620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-384 937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15710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9DEC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-384 937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86542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-384 937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57F0E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C0B9E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-384 937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A9E9A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-384 937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749D3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1FA7A81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FF14E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Eiendomsskatt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DD1329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8D9FF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3DD4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09D34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FB013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6989B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D443D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3C32B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72E15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3A887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910A6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47EEF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05A1FAF9"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E847D4"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Andre generelle driftsinntekter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31889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53523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871EF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BCC38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A5CFE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26DF0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4652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C88B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98039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CDD12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DCB7B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8050A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4CCC0F6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25C4DA"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generelle driftsinntekter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DFDA0F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-879 926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15A9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-897 926</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812B31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06E2F9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-877 394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235A7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-907 394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D5349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3A5B6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-878 463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D1CCE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-878 463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AF44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9DB9A7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-878 463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C1509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-878 463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B3DCC1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0A7020" w14:paraId="0B99AEC2"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78F72E"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AAF821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1E992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E63D1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C37A7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3E2DE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72D3D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3708A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52AA4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5B62E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EEDE9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EEF9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9999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75D6F93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D1EEEB"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Korrigert sum bevilgninger drift, netto</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0DC767D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792 422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5E68A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805 272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5B441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4FCAB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781 775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1FEC2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782 225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B448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429BC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781 740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5FE80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782 890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56402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E89EC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780 740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209E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781 890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60E25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1 150</w:t>
            </w:r>
          </w:p>
        </w:tc>
      </w:tr>
      <w:tr w:rsidR="000A7020" w14:paraId="03B0F518"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23B13C"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B53273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130E7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1FB82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E7F1A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2F675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9B76B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26916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A5732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3FDC0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EA286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1DDCE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B054C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5A374751"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B73FEF"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F1C7FB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5CDC7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8359B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148A4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09C1B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59C0A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41B1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3C760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8898D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5CA06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82C5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57 349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D99BB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1C508A73"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B7E33E"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netto driftsutgifter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A957BD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849 771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BBE6E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862 621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A960DE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A1070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839 124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98624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839 574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FF0E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CDBC3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839 089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5E03E6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840 239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6C709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B504C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838 089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8655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839 239</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82B46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1 150</w:t>
            </w:r>
          </w:p>
        </w:tc>
      </w:tr>
      <w:tr w:rsidR="000A7020" w14:paraId="65391B0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DC10E1"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D805CE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A047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09C8D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6B56E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F25BA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B2C6E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8525F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0F63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5DC23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F1A42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327D8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05667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3674EAF2"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CECB09"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Brutto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4A4FFCE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-30 155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A5DB3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-35 305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D7E11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E3F36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-38 270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FE40A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-67 820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02954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-29 550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261D3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-39 374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3A841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-38 224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EA556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CDB0B3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-40 374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A4AED3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-39 224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7A35F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1 150</w:t>
            </w:r>
          </w:p>
        </w:tc>
      </w:tr>
      <w:tr w:rsidR="000A7020" w14:paraId="6B0F5D41"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6611D1"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CC658D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4B08C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9B5CB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41478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60E3F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16A59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DA8A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0FE1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439DA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0385C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2FFE0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31517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4751A811"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797FB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Renteinntekter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B24BD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95685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D1626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B98A5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FD4C4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631D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7DE0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09767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11A2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92B2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C882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-7 388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3D221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C0FA0E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A97A9B"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Utbytter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AD14B6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465FA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D023B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F811F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D5A6F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74209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12EAD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C722F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959C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A19F8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71233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61629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C829B5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9DAA25"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Renteutgifter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195258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45 958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CEA9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45 958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5508E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440B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43 958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73FEF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41 437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0A2FD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-2 521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D91AB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47 008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E32C1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43 284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1F0BA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-3 724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0EE05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47 958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C0EE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43 699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8990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-4 258</w:t>
            </w:r>
          </w:p>
        </w:tc>
      </w:tr>
      <w:tr w:rsidR="000A7020" w14:paraId="0F6C955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8F56F8"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Avdrag på lån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B0818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9527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1A5F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CBBC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04B3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51 093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5EF0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3E52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E7ECA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52 071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6D86D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DA182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DE7A2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51 721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00CAB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-279</w:t>
            </w:r>
          </w:p>
        </w:tc>
      </w:tr>
      <w:tr w:rsidR="000A7020" w14:paraId="2376CC14"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A9BE16"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Netto finansutgifter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1EE348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79 570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A61CD0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75 570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50433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D35D64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80 570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6A616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74 142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27466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-6 428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C551D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84 620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E145D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80 967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417E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-3 653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90B23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85 570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110BD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81 033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8FF413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-4 537</w:t>
            </w:r>
          </w:p>
        </w:tc>
      </w:tr>
      <w:tr w:rsidR="000A7020" w14:paraId="5BEC02F1"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7FEBF7"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98C2E4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D7776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0CE46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A2A3B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6FD06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9B550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1A351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730EF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1102C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A3595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A827E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1021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01A31BD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39B956"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Motpost 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987CD4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-59 257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DB80C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-59 257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E9080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E68A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-59 257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5A52A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-59 257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222B6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E7307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-59 257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3ADA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-59 257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EBFCE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51D38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-59 257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2BCE7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-59 257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9B589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4B53034C"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6EB2D5"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lastRenderedPageBreak/>
              <w:t>Netto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6CF7F0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-9 842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49193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-18 992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C584AF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2418BD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-16 957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9DF52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-52 934</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D352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-35 978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30F293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-14 011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7AC432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-16 513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98D6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-2 503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671AB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-14 061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77E55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-17 448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A55FA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-3 387</w:t>
            </w:r>
          </w:p>
        </w:tc>
      </w:tr>
      <w:tr w:rsidR="000A7020" w14:paraId="22C5DAD9"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B269F4"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9978C5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EF78C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9A4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16F87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47999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DD23C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B374C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9388B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1154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C9DFD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9D2AE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8393B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3A17ABD5"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697FBD"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Overføring til investering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95645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B0A4A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A8A12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3A7DB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F623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B8462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6776E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49024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E9953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0E520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6C768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0B2F0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9905DE9"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27DC20"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Avsetninger til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93497F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B768A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369AC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DD4C9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CF39F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EF396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7A169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C2319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F6572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7AA04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62A7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C909F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673BA32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6FA64A"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Bruk av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04B14E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6E19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C3922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CA2C1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0982D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ED0C7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04A21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CC7E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1D6B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BADB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82721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5EF07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7BA1554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EDEEAB"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Avsetninger til disposisjonsfond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3EA13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FA04D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97831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8C056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12 215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B845A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12 215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547CC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43636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9 269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48B4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9 269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39673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3A0F1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9 319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6191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9 319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25A11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0DB7E72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517CE6"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Bruk av disposisjonsfond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C318A5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956FD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F0807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7C5A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9A46D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9C1E9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4F409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6D5BE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6BD3E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AE4CF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CAA0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7F1E3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19DE10D2"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2B603D"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Dekning av tidligere års merforbruk i driftsregnskapet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217F04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69D81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94C83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D1031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6FD2B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F4404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51BBC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9E9E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34B95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B855E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C4DB2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177B3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3A2BC98A"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381217"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disponeringer eller dekning av netto driftsresultat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D1AF95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9 842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DC312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19 842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057A2D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D0F69A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16 957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355DBA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26 957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D86C5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CC1E55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14 011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587B48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14 011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25D0B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FC430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14 061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7A18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14 061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AFE55B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0A7020" w14:paraId="489CC6C4"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DF8E79"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7697B8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B5573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DEC88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BF685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138DA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2E1FA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81174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6778F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98FBC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FF6C1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E278A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3CB29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758C3793"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1821A9B"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Merforbruk/</w:t>
            </w:r>
            <w:proofErr w:type="spellStart"/>
            <w:r>
              <w:rPr>
                <w:rFonts w:ascii="Calibri" w:eastAsia="Calibri" w:hAnsi="Calibri" w:cs="Calibri"/>
                <w:color w:val="000000"/>
                <w:sz w:val="16"/>
              </w:rPr>
              <w:t>mindreforbruk</w:t>
            </w:r>
            <w:proofErr w:type="spellEnd"/>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743782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64A9A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ACD952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BDFF4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B0CB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-25 978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842EA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-25 978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FFA52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D6F77C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-2 503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52C02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-2 503</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A3184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0E709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-3 387</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A6165D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-3 387</w:t>
            </w:r>
          </w:p>
        </w:tc>
      </w:tr>
    </w:tbl>
    <w:p w14:paraId="1F3D0022" w14:textId="77777777" w:rsidR="00A77B3E" w:rsidRDefault="00A77B3E">
      <w:pPr>
        <w:rPr>
          <w:rFonts w:ascii="Calibri" w:eastAsia="Calibri" w:hAnsi="Calibri" w:cs="Calibri"/>
          <w:b/>
          <w:i/>
          <w:color w:val="000000"/>
          <w:sz w:val="16"/>
        </w:rPr>
      </w:pPr>
    </w:p>
    <w:p w14:paraId="023AEA67" w14:textId="77777777" w:rsidR="00A77B3E" w:rsidRDefault="00AD6669">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1B Bevilgninger - drift</w:t>
      </w:r>
    </w:p>
    <w:p w14:paraId="293F20ED" w14:textId="77777777" w:rsidR="00A77B3E" w:rsidRDefault="00A77B3E">
      <w:pPr>
        <w:rPr>
          <w:rFonts w:ascii="Calibri" w:eastAsia="Calibri" w:hAnsi="Calibri" w:cs="Calibri"/>
          <w:color w:val="000000"/>
          <w:sz w:val="22"/>
        </w:rPr>
      </w:pPr>
    </w:p>
    <w:p w14:paraId="75DEDDB8" w14:textId="77777777" w:rsidR="00A77B3E" w:rsidRDefault="00AD6669">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7060C5" w14:paraId="53BC8C3C" w14:textId="77777777" w:rsidTr="0070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ECC07A"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A0B9B2"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00D668"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2E1E30"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48D914"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0A7020" w14:paraId="61FACF0B"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5CCDF1"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5538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651E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4F0CF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B0D6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19B31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F7796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F84EC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F358F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A92E2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5BBAD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1BF14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03C71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0A7020" w14:paraId="6D972801"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E5D094"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Kommuneledelse og støtte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47FBA1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54 044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122B9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28 494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1E2A2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-25 550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43D0C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62 901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ADBF4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37 351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8F13B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-25 550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F3BA3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63 401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3C3B1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38 201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B454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0EF6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62 901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1D15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37 701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DCB1A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-25 200</w:t>
            </w:r>
          </w:p>
        </w:tc>
      </w:tr>
      <w:tr w:rsidR="000A7020" w14:paraId="0A27F18B"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E6A93F"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Folkevalgte, kontroll og revisjon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DF7AB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7C4B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7 306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68AE0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E96EE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6 906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4F8A6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6 906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7CD59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1ADDF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6 906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C149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6 906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2BDE5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FDFC3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6 906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C265F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6 906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CE51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D8E636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6A1BF1"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Samfunn og teknikk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6BEBA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70 690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F6513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70 590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964F5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6DDA4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68 155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5C89D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68 055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2032E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4E8EA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67 870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C4883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AAC0D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B57CB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67 870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7DFBD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68 120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33BAB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250</w:t>
            </w:r>
          </w:p>
        </w:tc>
      </w:tr>
      <w:tr w:rsidR="000A7020" w14:paraId="2F0044D1"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895D36"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Oppvekst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2C9A9D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352 296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84C8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366 846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1B800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14 550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0ABA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338 477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AFD7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352 627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E939D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5C7F2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337 977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873F8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352 127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9E078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9275F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337 477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474F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351 627</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852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14 150</w:t>
            </w:r>
          </w:p>
        </w:tc>
      </w:tr>
      <w:tr w:rsidR="000A7020" w14:paraId="4934A214"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5CD114"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Helse og mestring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BCDCD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320 365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46DF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344 315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ED52B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23 950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89F56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317 615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97DF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329 565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5E404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11 950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D41DC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317 865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87056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329 815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E71D6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11 950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5FE23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317 865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7644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329 815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1F776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11 950</w:t>
            </w:r>
          </w:p>
        </w:tc>
      </w:tr>
      <w:tr w:rsidR="000A7020" w14:paraId="6130BE39"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3AB62E"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Fellesområder (1A)</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E6BBF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92119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B9C28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683B0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ADB6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3EBA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8EE2F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A6E75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5CF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045AC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1B6A1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C2FB5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177FD752"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FE827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Selvkostområder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FDF454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7183E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DEA10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D3FDB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B8C7C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D4A14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3B793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A6A9D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CF96E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DCA29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5634B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2 463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30998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31790E8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742C7F"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Herav:</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9DBD7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E57CB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EF6BA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029FD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BAECB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17509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7B88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28A4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3AA02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1DFA9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233C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C9B6D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1A38A72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30485D"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Avskrivinger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354C5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1805B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A1468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1C8B1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1061D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8684A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9C6E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55C6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AC77B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7953D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9226F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7 549</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ED8CA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27D101B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7037AB"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Motpost avskrivninger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E1441B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29AB8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A512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CF69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17552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2A20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36EA9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D3A84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EAC5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9F958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3745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7B2F4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6A0BBE93"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3CBF27"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Netto renteutgifter og -inntekter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D7DE89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502C1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B83C5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F04C4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AACB6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4A348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CE713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DA381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A61CB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A8CDB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E967A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7 453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3B7BD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0D769D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9AFFD1"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Avsetninger til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854DCC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A68EB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BCF25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A8FB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BF4AC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A50FD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5D402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73404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76E14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AC4A3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A6E9A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1 702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5F94A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478315A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054C40"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Bruk av bundne driftsfond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D4B34F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3B384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EBBCA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B08AD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CA1FF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39D8E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42AB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BCECD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D69DB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6C61F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F6682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-1 960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06F8C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31542881"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AE29152"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Korrigert sum bevilgninger drift, netto</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0EDAE9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792 422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507C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805 272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FD36DE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12 850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D2CDAB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781 775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CCE779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782 225</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7CFAE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6771D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781 740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C874E8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782 890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DC497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6FB2B7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780 740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CBED71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781 890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4E27A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1 150</w:t>
            </w:r>
          </w:p>
        </w:tc>
      </w:tr>
    </w:tbl>
    <w:p w14:paraId="04A2B9DA" w14:textId="77777777" w:rsidR="00A77B3E" w:rsidRDefault="00A77B3E">
      <w:pPr>
        <w:rPr>
          <w:rFonts w:ascii="Calibri" w:eastAsia="Calibri" w:hAnsi="Calibri" w:cs="Calibri"/>
          <w:b/>
          <w:i/>
          <w:color w:val="000000"/>
          <w:sz w:val="16"/>
        </w:rPr>
      </w:pPr>
    </w:p>
    <w:p w14:paraId="71C0A3A1" w14:textId="77777777" w:rsidR="00A77B3E" w:rsidRDefault="00AD6669">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lastRenderedPageBreak/>
        <w:t>Tiltak i driftsbudsjettet med endringer</w:t>
      </w:r>
    </w:p>
    <w:p w14:paraId="0652439D" w14:textId="77777777" w:rsidR="00A77B3E" w:rsidRDefault="00A77B3E">
      <w:pPr>
        <w:rPr>
          <w:rFonts w:ascii="Calibri" w:eastAsia="Calibri" w:hAnsi="Calibri" w:cs="Calibri"/>
          <w:color w:val="000000"/>
          <w:sz w:val="22"/>
        </w:rPr>
      </w:pPr>
    </w:p>
    <w:p w14:paraId="1CF895B6" w14:textId="77777777" w:rsidR="00A77B3E" w:rsidRDefault="00AD6669">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7060C5" w14:paraId="5FECB6D6" w14:textId="77777777" w:rsidTr="0070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941906"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90AD9B"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60F683"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DDEC4F"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BF820B"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0A7020" w14:paraId="4ACA73E5"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F1D97"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58EE84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7184A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FB79A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76B3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DF07F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41710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9A4C1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662F2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2BBD5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0C7CA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17647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7619D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0A7020" w14:paraId="6D87AD2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CCFEC4"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A56989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28CE9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89784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D903D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74BE6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B9159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7D0C4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4DE1C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DA85A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4617A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06668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97B1A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188EAC9C"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0BC988"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Lønnsfond*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43F17C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80486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6624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8E875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EACF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3591D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292AF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63211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F9993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77CA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A8B25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CF52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r>
      <w:tr w:rsidR="000A7020" w14:paraId="68FF96D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809060"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Lønnsregulativ Kommuneledelsen*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32F731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5F066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84ACF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EBCDD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44190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1FC3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B674F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1380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BEAB9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C9E4A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54920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7246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800</w:t>
            </w:r>
          </w:p>
        </w:tc>
      </w:tr>
      <w:tr w:rsidR="000A7020" w14:paraId="4F6B67FB"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4AB004"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C4F513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EC451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23321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46433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8CCC0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7AF8F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AEC55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D5AD1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5E295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63D9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A46B1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AE57C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10925C1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80E278"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Nye tiltak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97D111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04ECE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02370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052BA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6997E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F4CBF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4176C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779FE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3DD81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97407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91273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99565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3E6B8639"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E49ED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Beredskap og ROS</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2ADD9C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88419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4934B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7747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F6A55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31008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EED8D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00C19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0F746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F1763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523F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4CB29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4ACCEEBA"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E0903DC"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Kommuneledelse og støtte</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AE5EF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3066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-24 800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CE90A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-25 550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90C28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C8420D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-24 800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3ECC9D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-25 550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E08595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57E10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-24 450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5FB60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-25 200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9D651F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E13C9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-24 450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1A7A2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-25 200</w:t>
            </w:r>
          </w:p>
        </w:tc>
      </w:tr>
      <w:tr w:rsidR="000A7020" w14:paraId="69664A1C"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EF3721"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E22B38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4CE60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22758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03E96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1EE09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9A496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FF0B1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59A2A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C117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BF378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C2603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F1982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2362B63C"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35F462"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4ED0FC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82CCF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FCDB0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6C164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9E8C9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85241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C5B9D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77CEF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4AB8D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A2AA6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714E5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D786F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398249AA"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F5EE4C"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Lønnsregulativ 2023*</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1C38C9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F4379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04ABE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43FB9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18741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29E60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6A6E6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19AF9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73309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1B015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10530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4F2D1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0A7020" w14:paraId="4C33569B"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50C4F7"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Reduksjon av konsulentbruk*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3A1192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4E32A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F9E98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8127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E0C7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41326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38429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60A6C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EAF2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5449F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A75F6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02D85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r>
      <w:tr w:rsidR="000A7020" w14:paraId="1F3AFAA8"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8E4495"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Økt vedlikehold vei*</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4EA04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A3C8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7FD1A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9A63E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F89C1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8A121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E441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AD4E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B3093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7591A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613AC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1914A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r>
      <w:tr w:rsidR="000A7020" w14:paraId="58BF7AB8"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AEAF49" w14:textId="77777777" w:rsidR="00A77B3E" w:rsidRDefault="00AD6669">
            <w:pPr>
              <w:rPr>
                <w:rFonts w:ascii="Calibri" w:eastAsia="Calibri" w:hAnsi="Calibri" w:cs="Calibri"/>
                <w:color w:val="000000"/>
                <w:sz w:val="18"/>
              </w:rPr>
            </w:pPr>
            <w:proofErr w:type="gramStart"/>
            <w:r>
              <w:rPr>
                <w:rFonts w:ascii="Calibri" w:eastAsia="Calibri" w:hAnsi="Calibri" w:cs="Calibri"/>
                <w:b w:val="0"/>
                <w:color w:val="000000"/>
                <w:sz w:val="18"/>
              </w:rPr>
              <w:t xml:space="preserve">Økte  </w:t>
            </w:r>
            <w:proofErr w:type="spellStart"/>
            <w:r>
              <w:rPr>
                <w:rFonts w:ascii="Calibri" w:eastAsia="Calibri" w:hAnsi="Calibri" w:cs="Calibri"/>
                <w:b w:val="0"/>
                <w:color w:val="000000"/>
                <w:sz w:val="18"/>
              </w:rPr>
              <w:t>gebyrintekter</w:t>
            </w:r>
            <w:proofErr w:type="spellEnd"/>
            <w:proofErr w:type="gramEnd"/>
            <w:r>
              <w:rPr>
                <w:rFonts w:ascii="Calibri" w:eastAsia="Calibri" w:hAnsi="Calibri" w:cs="Calibri"/>
                <w:b w:val="0"/>
                <w:color w:val="000000"/>
                <w:sz w:val="18"/>
              </w:rPr>
              <w:t xml:space="preserve"> for S&amp;T*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C875C7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F2E5A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60CF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022BF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5D72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F9D0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B8E46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1E1EF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96359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925EC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4B0DB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596D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r>
      <w:tr w:rsidR="000A7020" w14:paraId="450D1103"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D3D756"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DF8C6B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EB8D4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98BFB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002C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C9FD3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04CA2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CC0E7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53ABF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F9208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6200A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BF310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89BC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54D90E9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527343"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Nye tiltak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31C9CA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B22E7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ADAB3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8DBC2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785BD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67427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6E558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D4FF8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5AC65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76CBB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237D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D4554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05135D44"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108EDE"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Tilførsel drift av Lofothallen - overført fra oppvekst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445AB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CB40D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84155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34314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5450B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A9F62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54A59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6226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5A3BB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B13BB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4C8E5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1 350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FE1FB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5A2C7A2"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EDAC81"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Økt vedlikehold av kommunale bygg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2FFB08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24C2F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58BBA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24B7E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B12EC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5D6CA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1E180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8C00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04F75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92F7D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3BC48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EE864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2 250</w:t>
            </w:r>
          </w:p>
        </w:tc>
      </w:tr>
      <w:tr w:rsidR="000A7020" w14:paraId="276A6178"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0D16A44"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Samfunn og teknikk</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CE699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1 350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98EBE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69FAA3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51753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1 350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09ACA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431199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AAFCC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1 350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40C89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5BD51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09DE5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1 350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A2AE0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1 600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FFC26D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250</w:t>
            </w:r>
          </w:p>
        </w:tc>
      </w:tr>
      <w:tr w:rsidR="000A7020" w14:paraId="26EEFBE3"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29F2E4"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F57D47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7DD50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636A6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F5D5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1E822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74040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CC90E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DF1B5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28F8B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DAD7C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94CFD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F5A60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35D53A0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4206DC"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50E062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0E028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837CB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5333C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F6D40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2FFB5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CADFD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F96E9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150FB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07DBE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8C2E9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E54D5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4FB746E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1FE38D"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Lønnsregulativ 2023*</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2697D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F5EE3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C08D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F683F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32A1A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6F8F1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D0DA3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4F613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5260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48A02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34475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A0B7C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r>
      <w:tr w:rsidR="000A7020" w14:paraId="41C69CE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27DE30"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Sykelønnskompensasjon*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583C2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BE653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3EA3E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22F7D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89BC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00489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EDAB1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C949D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2308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058FC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69F9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8F915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0A7020" w14:paraId="556A8398"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7F1B77"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Økt ressurs til spesialundervisning*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64DAF9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5654B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FD3CB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0FD8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E3501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85587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A0286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3A8FF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B2F34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2C4CE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90014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8DF12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r>
      <w:tr w:rsidR="000A7020" w14:paraId="5939BD7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47513B"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5043DA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BE9F0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E90F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0E9BD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7E0F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2C48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D2EE0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0388E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A8868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3E874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D836D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BB8DB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62220A38"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26596C"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Nye tiltak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54139E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566F0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EEA79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A0980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F569F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EFC4C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5D1D9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445FF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22CFE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8F128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C6D30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9ABBC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42E3D19C"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EEF324"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Nytt pålagt tjenestetilbud – Voksenopplæring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FF27C0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8CEB1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2497D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E116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2623D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3A03E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B4F7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9384D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5BC7E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10D1A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48646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41018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0A7020" w14:paraId="74E440D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ED3167"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 xml:space="preserve">Opprette 100 % helsesykepleierstilling for å fylle på deltidsstillinger i helsestasjons- og skolehelsetjenesten. </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E8D0D3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3FE34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FFB40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A932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F8A6D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24B8A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CBD95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5EE60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AB968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BB6A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E9E5F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27EE0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r>
      <w:tr w:rsidR="000A7020" w14:paraId="014B722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9842F5"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lastRenderedPageBreak/>
              <w:t>Sum Oppvekst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34D9C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7AB3B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14 550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54C86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14 550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D20B8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C126C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9D2A44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0F47EB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AD632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C0DB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DB0C62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AE1F5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14 150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FF5BC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14 150</w:t>
            </w:r>
          </w:p>
        </w:tc>
      </w:tr>
      <w:tr w:rsidR="000A7020" w14:paraId="4391887B"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67FF7D"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EC141C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04DBF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74B7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9667F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1EA1B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2E5AB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5B270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F402E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1FC12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41538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2E268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88E3A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53E9974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2DAD3A"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Politisk vedtak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05B5C0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E6E0E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4E954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C251D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CB492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C3359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ECA1F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0DBFEC"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886FA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2FB52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466DF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F4944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5F9C037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5D41B4"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Aktivitør stilling*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BAE781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422B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8CA8C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3449E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046B8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9CF10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D6959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35C71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2322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EDB4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2BBB7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C423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650</w:t>
            </w:r>
          </w:p>
        </w:tc>
      </w:tr>
      <w:tr w:rsidR="000A7020" w14:paraId="261BF70C"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3EDFF2"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Lønnsfond 2023*</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A224BB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BE73B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68C4C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512B8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00CD3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CD012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B331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8D5B5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F68B0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3F49C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FE3BC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47E4A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14 300</w:t>
            </w:r>
          </w:p>
        </w:tc>
      </w:tr>
      <w:tr w:rsidR="000A7020" w14:paraId="134DD38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E13E0F"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Reduserte matpriser*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1168FD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9986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E0A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A59E4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B5D2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49EDC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3416A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55EE6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A7577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D3EBC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088F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679F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0A7020" w14:paraId="359D5812"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B883B0"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Sykelønnskompensasjon*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0A0BFC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E9B1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447EF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C6A9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5FD96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240D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25B8B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2B41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6B9F5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CD6E2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06BC6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77BD1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r>
      <w:tr w:rsidR="000A7020" w14:paraId="7D4AB69A"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488008"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864966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EB1C6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AC6DB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FA9D7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78963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283C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AFCAD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04CD2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3F3C7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F7F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C22B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1DB8E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3862193B"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4C1F7E"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Nye tiltak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160EDD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90BBA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7CB7A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9DAF4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58E53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5E6D5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94532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45F44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B81E6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7254F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33616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2B763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0ABFA3A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6EC7B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Justering av ramme H&amp;M i perioden 2024-2026</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2EFDAA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A3C3C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99BED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3A6A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225B5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1684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E40EF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1DDAE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631E2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891A1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BA75E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4972A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4CF7185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F5C5E8"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Helse og mestring</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13B654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DD891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23 950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1E0F43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23 950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E050E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18E37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23 950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DA631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18E2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BE738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23 950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61DA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8057B2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551CAF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23 950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E59E4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11 950</w:t>
            </w:r>
          </w:p>
        </w:tc>
      </w:tr>
    </w:tbl>
    <w:p w14:paraId="3E6D7AB4" w14:textId="77777777" w:rsidR="00A77B3E" w:rsidRDefault="00A77B3E">
      <w:pPr>
        <w:rPr>
          <w:rFonts w:ascii="Calibri" w:eastAsia="Calibri" w:hAnsi="Calibri" w:cs="Calibri"/>
          <w:b/>
          <w:i/>
          <w:color w:val="000000"/>
          <w:sz w:val="16"/>
        </w:rPr>
      </w:pPr>
    </w:p>
    <w:p w14:paraId="09090E9B" w14:textId="77777777" w:rsidR="00A77B3E" w:rsidRDefault="00AD6669">
      <w:pPr>
        <w:pStyle w:val="Overskrift3"/>
        <w:spacing w:before="0" w:after="0"/>
        <w:rPr>
          <w:rFonts w:ascii="Calibri" w:eastAsia="Calibri" w:hAnsi="Calibri" w:cs="Calibri"/>
          <w:color w:val="4F81BD"/>
          <w:sz w:val="24"/>
        </w:rPr>
      </w:pPr>
      <w:r>
        <w:rPr>
          <w:rFonts w:ascii="Calibri" w:eastAsia="Calibri" w:hAnsi="Calibri" w:cs="Calibri"/>
          <w:color w:val="4F81BD"/>
          <w:sz w:val="24"/>
        </w:rPr>
        <w:t>Lønnsfond*</w:t>
      </w:r>
    </w:p>
    <w:p w14:paraId="3B82012A" w14:textId="77777777" w:rsidR="00A77B3E" w:rsidRDefault="00A77B3E">
      <w:pPr>
        <w:rPr>
          <w:rFonts w:ascii="Calibri" w:eastAsia="Calibri" w:hAnsi="Calibri" w:cs="Calibri"/>
          <w:color w:val="000000"/>
          <w:sz w:val="22"/>
        </w:rPr>
      </w:pPr>
    </w:p>
    <w:p w14:paraId="05736C39" w14:textId="77777777" w:rsidR="00A77B3E" w:rsidRDefault="00AD6669">
      <w:pPr>
        <w:pStyle w:val="Overskrift4"/>
        <w:spacing w:before="0" w:after="0"/>
        <w:rPr>
          <w:rFonts w:ascii="Calibri" w:eastAsia="Calibri" w:hAnsi="Calibri" w:cs="Calibri"/>
          <w:color w:val="000000"/>
          <w:sz w:val="24"/>
        </w:rPr>
      </w:pPr>
      <w:r>
        <w:rPr>
          <w:rFonts w:ascii="Calibri" w:eastAsia="Calibri" w:hAnsi="Calibri" w:cs="Calibri"/>
          <w:color w:val="000000"/>
          <w:sz w:val="24"/>
        </w:rPr>
        <w:t>Tiltaksbeskrivelse</w:t>
      </w:r>
    </w:p>
    <w:p w14:paraId="380B7085" w14:textId="77777777" w:rsidR="00A77B3E" w:rsidRDefault="00A77B3E">
      <w:pPr>
        <w:rPr>
          <w:rFonts w:ascii="Calibri" w:eastAsia="Calibri" w:hAnsi="Calibri" w:cs="Calibri"/>
          <w:color w:val="000000"/>
          <w:sz w:val="22"/>
        </w:rPr>
      </w:pPr>
    </w:p>
    <w:p w14:paraId="29E85F6E"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Forklaringen på økning av budsjettramme hos Kommuneledelse og støtte er at det er etablert et lønnsfond ( </w:t>
      </w:r>
      <w:proofErr w:type="spellStart"/>
      <w:r>
        <w:rPr>
          <w:rFonts w:ascii="Calibri" w:eastAsia="Calibri" w:hAnsi="Calibri" w:cs="Calibri"/>
          <w:color w:val="000000"/>
          <w:sz w:val="22"/>
        </w:rPr>
        <w:t>lønnsreg</w:t>
      </w:r>
      <w:proofErr w:type="spellEnd"/>
      <w:r>
        <w:rPr>
          <w:rFonts w:ascii="Calibri" w:eastAsia="Calibri" w:hAnsi="Calibri" w:cs="Calibri"/>
          <w:color w:val="000000"/>
          <w:sz w:val="22"/>
        </w:rPr>
        <w:t xml:space="preserve"> 2023) til sektoren. Vi mener denne må plasseres på de respektive sektorene</w:t>
      </w:r>
    </w:p>
    <w:p w14:paraId="52A1D2E1"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Lønnsregulativ Kommuneledelsen*</w:t>
      </w:r>
    </w:p>
    <w:p w14:paraId="2523EC5D" w14:textId="77777777" w:rsidR="00A77B3E" w:rsidRDefault="00A77B3E">
      <w:pPr>
        <w:rPr>
          <w:rFonts w:ascii="Calibri" w:eastAsia="Calibri" w:hAnsi="Calibri" w:cs="Calibri"/>
          <w:color w:val="000000"/>
          <w:sz w:val="22"/>
        </w:rPr>
      </w:pPr>
    </w:p>
    <w:p w14:paraId="6E2F7177"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2D20DF96" w14:textId="77777777" w:rsidR="00A77B3E" w:rsidRDefault="00A77B3E">
      <w:pPr>
        <w:rPr>
          <w:rFonts w:ascii="Calibri" w:eastAsia="Calibri" w:hAnsi="Calibri" w:cs="Calibri"/>
          <w:color w:val="000000"/>
          <w:sz w:val="22"/>
        </w:rPr>
      </w:pPr>
    </w:p>
    <w:p w14:paraId="612E52F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Andel av lønnsfond</w:t>
      </w:r>
    </w:p>
    <w:p w14:paraId="4932710D"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Beredskap og ROS</w:t>
      </w:r>
    </w:p>
    <w:p w14:paraId="2F27E1F4" w14:textId="77777777" w:rsidR="00A77B3E" w:rsidRDefault="00A77B3E">
      <w:pPr>
        <w:rPr>
          <w:rFonts w:ascii="Calibri" w:eastAsia="Calibri" w:hAnsi="Calibri" w:cs="Calibri"/>
          <w:color w:val="000000"/>
          <w:sz w:val="22"/>
        </w:rPr>
      </w:pPr>
    </w:p>
    <w:p w14:paraId="28142C80"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28FC02B1" w14:textId="77777777" w:rsidR="00A77B3E" w:rsidRDefault="00A77B3E">
      <w:pPr>
        <w:rPr>
          <w:rFonts w:ascii="Calibri" w:eastAsia="Calibri" w:hAnsi="Calibri" w:cs="Calibri"/>
          <w:color w:val="000000"/>
          <w:sz w:val="22"/>
        </w:rPr>
      </w:pPr>
    </w:p>
    <w:p w14:paraId="6700121F"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Verden går inn i mer urolig tider og det er viktig at kommunen har nok </w:t>
      </w:r>
      <w:proofErr w:type="spellStart"/>
      <w:r>
        <w:rPr>
          <w:rFonts w:ascii="Calibri" w:eastAsia="Calibri" w:hAnsi="Calibri" w:cs="Calibri"/>
          <w:color w:val="000000"/>
          <w:sz w:val="22"/>
        </w:rPr>
        <w:t>resurser</w:t>
      </w:r>
      <w:proofErr w:type="spellEnd"/>
      <w:r>
        <w:rPr>
          <w:rFonts w:ascii="Calibri" w:eastAsia="Calibri" w:hAnsi="Calibri" w:cs="Calibri"/>
          <w:color w:val="000000"/>
          <w:sz w:val="22"/>
        </w:rPr>
        <w:t xml:space="preserve"> til å jobbe proaktivt med beredskap og risiko reduserende analyser og tiltak. (Risiko- og sårbarhetsanalyse analyse, ROS). Nå har ikke kommunen en dedikert resurs på ROS arbeid. </w:t>
      </w:r>
    </w:p>
    <w:p w14:paraId="08C4169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Kommunen har nå en delt stilling på informasjon- og beredskap. Imidlertid er arbeidet med informasjon omfattende og det er vanskelig å sette av nok tid til beredskapsarbeid. Det er derfor ønskelig å styrke dette området for å sikre nok kapasitet til kommunens beredskap og sikkerhetsarbeid. Denne styrkingen må også ses i sammenheng med kommunens arbeid med å rullere samfunnsplan. Gode ROS analyser er grunnleggende for det kommende arbeidet med samfunnsplanen. Stillingen foreslås delt i to og styrket med 50%. Ny stilling er 100% beredskap og ROS arbeids. </w:t>
      </w:r>
    </w:p>
    <w:p w14:paraId="65A364D6"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4860589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Kommunikasjonsrådgiver </w:t>
      </w:r>
    </w:p>
    <w:p w14:paraId="33341D9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Kommunens behov for å kommunisere godt og sikre god dialog med innbyggerne er viktig. Tilsvarende stilling ble redusert i kommunen under nedbemanningsprosessen. I dag er det en kombinert stilling med </w:t>
      </w:r>
      <w:r>
        <w:rPr>
          <w:rFonts w:ascii="Calibri" w:eastAsia="Calibri" w:hAnsi="Calibri" w:cs="Calibri"/>
          <w:color w:val="000000"/>
          <w:sz w:val="22"/>
          <w:shd w:val="clear" w:color="auto" w:fill="FFFFFF"/>
        </w:rPr>
        <w:t>informasjon- og beredskap. Imidlertid ser man at behovet for kommunikasjoner stor og at reduksjonen i kapasitet på kommunikasjon er uheldig. Det foreslås derfor å styrke stillingen med 50% og opprette en ny 100% stilling som kommunikasjonsrådgiver </w:t>
      </w:r>
    </w:p>
    <w:p w14:paraId="7160A157"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Lønnsregulativ 2023*</w:t>
      </w:r>
    </w:p>
    <w:p w14:paraId="231A853D" w14:textId="77777777" w:rsidR="00A77B3E" w:rsidRDefault="00A77B3E">
      <w:pPr>
        <w:rPr>
          <w:rFonts w:ascii="Calibri" w:eastAsia="Calibri" w:hAnsi="Calibri" w:cs="Calibri"/>
          <w:color w:val="000000"/>
          <w:sz w:val="22"/>
        </w:rPr>
      </w:pPr>
    </w:p>
    <w:p w14:paraId="4B7627BD"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0EDF4871" w14:textId="77777777" w:rsidR="00A77B3E" w:rsidRDefault="00A77B3E">
      <w:pPr>
        <w:rPr>
          <w:rFonts w:ascii="Calibri" w:eastAsia="Calibri" w:hAnsi="Calibri" w:cs="Calibri"/>
          <w:color w:val="000000"/>
          <w:sz w:val="22"/>
        </w:rPr>
      </w:pPr>
    </w:p>
    <w:p w14:paraId="26EAD52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Andel av lønnsfondet</w:t>
      </w:r>
    </w:p>
    <w:p w14:paraId="1A009C5A"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Reduksjon av konsulentbruk*</w:t>
      </w:r>
    </w:p>
    <w:p w14:paraId="247AF859" w14:textId="77777777" w:rsidR="00A77B3E" w:rsidRDefault="00A77B3E">
      <w:pPr>
        <w:rPr>
          <w:rFonts w:ascii="Calibri" w:eastAsia="Calibri" w:hAnsi="Calibri" w:cs="Calibri"/>
          <w:color w:val="000000"/>
          <w:sz w:val="22"/>
        </w:rPr>
      </w:pPr>
    </w:p>
    <w:p w14:paraId="1C962508"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47176E4F" w14:textId="77777777" w:rsidR="00A77B3E" w:rsidRDefault="00A77B3E">
      <w:pPr>
        <w:rPr>
          <w:rFonts w:ascii="Calibri" w:eastAsia="Calibri" w:hAnsi="Calibri" w:cs="Calibri"/>
          <w:color w:val="000000"/>
          <w:sz w:val="22"/>
        </w:rPr>
      </w:pPr>
    </w:p>
    <w:p w14:paraId="68EFB4B3"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 må kunne tillegges avdeling for prosjekt å selv utarbeide de enkleste reguleringsplanene ( Stamsund høydebasseng) er et eksempel. Prosjekteringskostnadene vil bli nær 1/3 av å leie inn</w:t>
      </w:r>
    </w:p>
    <w:p w14:paraId="4EF4155D"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Økt vedlikehold vei*</w:t>
      </w:r>
    </w:p>
    <w:p w14:paraId="04E45E91" w14:textId="77777777" w:rsidR="00A77B3E" w:rsidRDefault="00A77B3E">
      <w:pPr>
        <w:rPr>
          <w:rFonts w:ascii="Calibri" w:eastAsia="Calibri" w:hAnsi="Calibri" w:cs="Calibri"/>
          <w:color w:val="000000"/>
          <w:sz w:val="22"/>
        </w:rPr>
      </w:pPr>
    </w:p>
    <w:p w14:paraId="480C829E"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22FBCC1B" w14:textId="77777777" w:rsidR="00A77B3E" w:rsidRDefault="00A77B3E">
      <w:pPr>
        <w:rPr>
          <w:rFonts w:ascii="Calibri" w:eastAsia="Calibri" w:hAnsi="Calibri" w:cs="Calibri"/>
          <w:color w:val="000000"/>
          <w:sz w:val="22"/>
        </w:rPr>
      </w:pPr>
    </w:p>
    <w:p w14:paraId="30D1E015"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 er påkrevet at kommunen legger noen større ressurser på økt vedlikehold av gårdsveier spesielt i Nord-Borge</w:t>
      </w:r>
    </w:p>
    <w:p w14:paraId="7E8E48E9"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 xml:space="preserve">Økte  </w:t>
      </w:r>
      <w:proofErr w:type="spellStart"/>
      <w:r>
        <w:rPr>
          <w:rFonts w:ascii="Calibri" w:eastAsia="Calibri" w:hAnsi="Calibri" w:cs="Calibri"/>
          <w:color w:val="4F81BD"/>
          <w:sz w:val="24"/>
        </w:rPr>
        <w:t>gebyrintekter</w:t>
      </w:r>
      <w:proofErr w:type="spellEnd"/>
      <w:r>
        <w:rPr>
          <w:rFonts w:ascii="Calibri" w:eastAsia="Calibri" w:hAnsi="Calibri" w:cs="Calibri"/>
          <w:color w:val="4F81BD"/>
          <w:sz w:val="24"/>
        </w:rPr>
        <w:t xml:space="preserve"> for S&amp;T*</w:t>
      </w:r>
    </w:p>
    <w:p w14:paraId="33901732" w14:textId="77777777" w:rsidR="00A77B3E" w:rsidRDefault="00A77B3E">
      <w:pPr>
        <w:rPr>
          <w:rFonts w:ascii="Calibri" w:eastAsia="Calibri" w:hAnsi="Calibri" w:cs="Calibri"/>
          <w:color w:val="000000"/>
          <w:sz w:val="22"/>
        </w:rPr>
      </w:pPr>
    </w:p>
    <w:p w14:paraId="39D69914"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78BB6BC7" w14:textId="77777777" w:rsidR="00A77B3E" w:rsidRDefault="00A77B3E">
      <w:pPr>
        <w:rPr>
          <w:rFonts w:ascii="Calibri" w:eastAsia="Calibri" w:hAnsi="Calibri" w:cs="Calibri"/>
          <w:color w:val="000000"/>
          <w:sz w:val="22"/>
        </w:rPr>
      </w:pPr>
    </w:p>
    <w:p w14:paraId="4922B77D"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Gebyrsatsene øker fra 2022 til 2023, og det bør ligge rom for økt aktivitet som innbringer gebyrinntekter</w:t>
      </w:r>
    </w:p>
    <w:p w14:paraId="53E61C89"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Økt vedlikehold av kommunale bygg</w:t>
      </w:r>
    </w:p>
    <w:p w14:paraId="3DE1A3B6" w14:textId="77777777" w:rsidR="00A77B3E" w:rsidRDefault="00A77B3E">
      <w:pPr>
        <w:rPr>
          <w:rFonts w:ascii="Calibri" w:eastAsia="Calibri" w:hAnsi="Calibri" w:cs="Calibri"/>
          <w:color w:val="000000"/>
          <w:sz w:val="22"/>
        </w:rPr>
      </w:pPr>
    </w:p>
    <w:p w14:paraId="14526532"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3800EE1B" w14:textId="77777777" w:rsidR="00A77B3E" w:rsidRDefault="00A77B3E">
      <w:pPr>
        <w:rPr>
          <w:rFonts w:ascii="Calibri" w:eastAsia="Calibri" w:hAnsi="Calibri" w:cs="Calibri"/>
          <w:color w:val="000000"/>
          <w:sz w:val="22"/>
        </w:rPr>
      </w:pPr>
    </w:p>
    <w:p w14:paraId="16BB4B7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Økt vedlikehold for å kunne utføre planlagt vedlikehold for å ivareta bygningsmassen. Ved manglende vedlikehold er levetiden kortere på byggene, noe som medfører økte investeringer. </w:t>
      </w:r>
    </w:p>
    <w:p w14:paraId="2A4ADCEA"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Lønnsregulativ 2023*</w:t>
      </w:r>
    </w:p>
    <w:p w14:paraId="1509B7D4" w14:textId="77777777" w:rsidR="00A77B3E" w:rsidRDefault="00A77B3E">
      <w:pPr>
        <w:rPr>
          <w:rFonts w:ascii="Calibri" w:eastAsia="Calibri" w:hAnsi="Calibri" w:cs="Calibri"/>
          <w:color w:val="000000"/>
          <w:sz w:val="22"/>
        </w:rPr>
      </w:pPr>
    </w:p>
    <w:p w14:paraId="30DE0A0C"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51343384" w14:textId="77777777" w:rsidR="00A77B3E" w:rsidRDefault="00A77B3E">
      <w:pPr>
        <w:rPr>
          <w:rFonts w:ascii="Calibri" w:eastAsia="Calibri" w:hAnsi="Calibri" w:cs="Calibri"/>
          <w:color w:val="000000"/>
          <w:sz w:val="22"/>
        </w:rPr>
      </w:pPr>
    </w:p>
    <w:p w14:paraId="5AA941E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Andel av lønnsfondet</w:t>
      </w:r>
    </w:p>
    <w:p w14:paraId="2A51BA18"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Sykelønnskompensasjon*</w:t>
      </w:r>
    </w:p>
    <w:p w14:paraId="1C5D04A3" w14:textId="77777777" w:rsidR="00A77B3E" w:rsidRDefault="00A77B3E">
      <w:pPr>
        <w:rPr>
          <w:rFonts w:ascii="Calibri" w:eastAsia="Calibri" w:hAnsi="Calibri" w:cs="Calibri"/>
          <w:color w:val="000000"/>
          <w:sz w:val="22"/>
        </w:rPr>
      </w:pPr>
    </w:p>
    <w:p w14:paraId="3787937E"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7321E0A" w14:textId="77777777" w:rsidR="00A77B3E" w:rsidRDefault="00A77B3E">
      <w:pPr>
        <w:rPr>
          <w:rFonts w:ascii="Calibri" w:eastAsia="Calibri" w:hAnsi="Calibri" w:cs="Calibri"/>
          <w:color w:val="000000"/>
          <w:sz w:val="22"/>
        </w:rPr>
      </w:pPr>
    </w:p>
    <w:p w14:paraId="08B75A99"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Tilsvarende som for H&amp;M vil effekten bli på </w:t>
      </w:r>
      <w:proofErr w:type="spellStart"/>
      <w:r>
        <w:rPr>
          <w:rFonts w:ascii="Calibri" w:eastAsia="Calibri" w:hAnsi="Calibri" w:cs="Calibri"/>
          <w:color w:val="000000"/>
          <w:sz w:val="22"/>
        </w:rPr>
        <w:t>Oppvelst</w:t>
      </w:r>
      <w:proofErr w:type="spellEnd"/>
    </w:p>
    <w:p w14:paraId="7D1B67CF"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Økt ressurs til spesialundervisning*</w:t>
      </w:r>
    </w:p>
    <w:p w14:paraId="1F6A744D" w14:textId="77777777" w:rsidR="00A77B3E" w:rsidRDefault="00A77B3E">
      <w:pPr>
        <w:rPr>
          <w:rFonts w:ascii="Calibri" w:eastAsia="Calibri" w:hAnsi="Calibri" w:cs="Calibri"/>
          <w:color w:val="000000"/>
          <w:sz w:val="22"/>
        </w:rPr>
      </w:pPr>
    </w:p>
    <w:p w14:paraId="51FC6A70"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5B8C3AEE" w14:textId="77777777" w:rsidR="00A77B3E" w:rsidRDefault="00A77B3E">
      <w:pPr>
        <w:rPr>
          <w:rFonts w:ascii="Calibri" w:eastAsia="Calibri" w:hAnsi="Calibri" w:cs="Calibri"/>
          <w:color w:val="000000"/>
          <w:sz w:val="22"/>
        </w:rPr>
      </w:pPr>
    </w:p>
    <w:p w14:paraId="2DBD9A0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Behov for fortsatt støtte til spes </w:t>
      </w:r>
      <w:proofErr w:type="spellStart"/>
      <w:r>
        <w:rPr>
          <w:rFonts w:ascii="Calibri" w:eastAsia="Calibri" w:hAnsi="Calibri" w:cs="Calibri"/>
          <w:color w:val="000000"/>
          <w:sz w:val="22"/>
        </w:rPr>
        <w:t>unedrvisning</w:t>
      </w:r>
      <w:proofErr w:type="spellEnd"/>
    </w:p>
    <w:p w14:paraId="5DCB932D"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Nytt pålagt tjenestetilbud – Voksenopplæring</w:t>
      </w:r>
    </w:p>
    <w:p w14:paraId="65DA16DD" w14:textId="77777777" w:rsidR="00A77B3E" w:rsidRDefault="00A77B3E">
      <w:pPr>
        <w:rPr>
          <w:rFonts w:ascii="Calibri" w:eastAsia="Calibri" w:hAnsi="Calibri" w:cs="Calibri"/>
          <w:color w:val="000000"/>
          <w:sz w:val="22"/>
        </w:rPr>
      </w:pPr>
    </w:p>
    <w:p w14:paraId="7AABFD3D"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331F0F03" w14:textId="77777777" w:rsidR="00A77B3E" w:rsidRDefault="00A77B3E">
      <w:pPr>
        <w:rPr>
          <w:rFonts w:ascii="Calibri" w:eastAsia="Calibri" w:hAnsi="Calibri" w:cs="Calibri"/>
          <w:color w:val="000000"/>
          <w:sz w:val="22"/>
        </w:rPr>
      </w:pPr>
    </w:p>
    <w:tbl>
      <w:tblPr>
        <w:tblStyle w:val="table"/>
        <w:tblW w:w="0" w:type="auto"/>
        <w:jc w:val="center"/>
        <w:tblCellSpacing w:w="15" w:type="dxa"/>
        <w:tblCellMar>
          <w:top w:w="15" w:type="dxa"/>
          <w:left w:w="15" w:type="dxa"/>
          <w:bottom w:w="15" w:type="dxa"/>
          <w:right w:w="15" w:type="dxa"/>
        </w:tblCellMar>
        <w:tblLook w:val="05E0" w:firstRow="1" w:lastRow="1" w:firstColumn="1" w:lastColumn="1" w:noHBand="0" w:noVBand="1"/>
      </w:tblPr>
      <w:tblGrid>
        <w:gridCol w:w="10871"/>
      </w:tblGrid>
      <w:tr w:rsidR="007060C5" w14:paraId="0C133EA2" w14:textId="77777777">
        <w:trPr>
          <w:tblCellSpacing w:w="15" w:type="dxa"/>
          <w:jc w:val="center"/>
        </w:trPr>
        <w:tc>
          <w:tcPr>
            <w:tcW w:w="0" w:type="auto"/>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tbl>
            <w:tblPr>
              <w:tblStyle w:val="tabletable"/>
              <w:tblW w:w="5000" w:type="pct"/>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5E0" w:firstRow="1" w:lastRow="1" w:firstColumn="1" w:lastColumn="1" w:noHBand="0" w:noVBand="1"/>
            </w:tblPr>
            <w:tblGrid>
              <w:gridCol w:w="10721"/>
            </w:tblGrid>
            <w:tr w:rsidR="007060C5" w14:paraId="0C520801" w14:textId="77777777">
              <w:tc>
                <w:tcPr>
                  <w:tcW w:w="10721" w:type="dxa"/>
                  <w:tcBorders>
                    <w:top w:val="single" w:sz="12" w:space="0" w:color="000000"/>
                    <w:left w:val="single" w:sz="12" w:space="0" w:color="000000"/>
                    <w:bottom w:val="single" w:sz="12" w:space="0" w:color="000000"/>
                    <w:right w:val="single" w:sz="12" w:space="0" w:color="000000"/>
                  </w:tcBorders>
                  <w:tcMar>
                    <w:top w:w="0" w:type="dxa"/>
                    <w:left w:w="123" w:type="dxa"/>
                    <w:bottom w:w="0" w:type="dxa"/>
                    <w:right w:w="123" w:type="dxa"/>
                  </w:tcMar>
                  <w:hideMark/>
                </w:tcPr>
                <w:p w14:paraId="498FB7B0" w14:textId="77777777" w:rsidR="00A77B3E" w:rsidRDefault="00AD6669">
                  <w:pPr>
                    <w:spacing w:afterAutospacing="1"/>
                    <w:rPr>
                      <w:rFonts w:ascii="Calibri" w:eastAsia="Calibri" w:hAnsi="Calibri" w:cs="Calibri"/>
                      <w:color w:val="000000"/>
                      <w:sz w:val="22"/>
                    </w:rPr>
                  </w:pPr>
                  <w:r>
                    <w:rPr>
                      <w:rFonts w:ascii="Calibri" w:eastAsia="Calibri" w:hAnsi="Calibri" w:cs="Calibri"/>
                      <w:b/>
                      <w:bCs/>
                      <w:i/>
                      <w:iCs/>
                      <w:color w:val="000000"/>
                      <w:sz w:val="22"/>
                    </w:rPr>
                    <w:t>Nytt pålagt tjenestetilbud – Voksenopplæring</w:t>
                  </w:r>
                </w:p>
                <w:p w14:paraId="2986AD5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2EB574C5"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Vestvågøy kommune har i løpet av 2021 fått en presisering fra Statsforvalteren om å ivareta opplæring av voksne psykisk funksjonshemmede etter bestemmelsene i opplæringsloven. Statsforvalteren innrømmer at det tilbudet kommunen har gitt gjennom helse- og omsorgspersonell kan ha vært godt, men at denne organiseringen ikke tilfredsstiller lovens krav. Sektor oppvekst blir med denne presiseringen tilført nye oppgaver, og dette får konsekvenser for ressursbehovet i sektoren.</w:t>
                  </w:r>
                </w:p>
                <w:p w14:paraId="024D74F3"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708C3769"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Vinteren 2021 mottok Vestvågøy kommune en henvendelse angående opplæring for voksne med psykisk utviklingshemming. Det ble etterspurt opplæring i ADL (aktiviteter i dagliglivet), grunnleggende lesing, skriving og regning, motorikk, kommunikasjon m.m. Det ble vist til at Vågan hadde et eget opplæringstilbud for denne brukergruppen, og den som henvendte seg til Vestvågøy ønsket seg et lignende tilbud.</w:t>
                  </w:r>
                </w:p>
                <w:p w14:paraId="4E36ACA2"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 </w:t>
                  </w:r>
                </w:p>
                <w:p w14:paraId="2289AC9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Henvendelsen ble avvist med begrunnelse i at i Vestvågøy blir denne type opplæring ivaretatt i omsorgsboligene, og på aktivitetssentret.</w:t>
                  </w:r>
                </w:p>
                <w:p w14:paraId="16AE688F"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3BEDF1A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Juni 2021 kommer det så en presisering fra Statsforvalteren i Nordland, om at denne gruppen har rett til grunnskoleopplæring, selv om de har fullført videregående skole. Denne rettigheten er hjemlet i opplæringslovens kapittel 4A. Videre setter opplæringsloven krav til at spesialundervisning skal forankres i en sakkyndig vurdering, og et kommunalt vedtak.</w:t>
                  </w:r>
                </w:p>
                <w:p w14:paraId="325CFE0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348ACC6E"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Vår løsning med å ivareta opplæringen innenfor helsesektorens rammer måtte derfor revurderes. Konklusjonen av denne vurderingen er at vi må endre måten denne opplæringen gis på, at det må gjøres sakkyndige vurderinger av PPT, og at det må gjøres vedtak om spesialundervisning i Oppvekst. Dette er på linje med praksis i grunnskolene for øvrig.</w:t>
                  </w:r>
                </w:p>
                <w:p w14:paraId="4BD1690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3BB7464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 spørsmål som da melder seg er; -hvem skal utføre spesialundervisningen, herunder utarbeide individuell opplæringsplan og årsrapport? Videre må det tas stilling til hvem som har det overordnede ansvaret for organiseringen, og hvor tilbudet skal gis.</w:t>
                  </w:r>
                </w:p>
                <w:p w14:paraId="010FDAA1"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5842F4E1" w14:textId="77777777" w:rsidR="00A77B3E" w:rsidRDefault="00AD6669">
                  <w:pPr>
                    <w:spacing w:afterAutospacing="1"/>
                    <w:rPr>
                      <w:rFonts w:ascii="Calibri" w:eastAsia="Calibri" w:hAnsi="Calibri" w:cs="Calibri"/>
                      <w:color w:val="000000"/>
                      <w:sz w:val="22"/>
                    </w:rPr>
                  </w:pPr>
                  <w:r>
                    <w:rPr>
                      <w:rFonts w:ascii="Calibri" w:eastAsia="Calibri" w:hAnsi="Calibri" w:cs="Calibri"/>
                      <w:b/>
                      <w:bCs/>
                      <w:color w:val="000000"/>
                      <w:sz w:val="22"/>
                    </w:rPr>
                    <w:t>Løsningsforslag:</w:t>
                  </w:r>
                </w:p>
                <w:p w14:paraId="1BB943E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u w:val="single" w:color="000000"/>
                    </w:rPr>
                    <w:t>Administrasjon og koordinering</w:t>
                  </w:r>
                </w:p>
                <w:p w14:paraId="2D6E533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Kommunale skoler har kompetansen til å løse oppdraget, både administrativt og til utførelsen av selve tjenesten. Kapasiteten vil imidlertid måtte bygges ut, og i forhold til brukergruppen vil oppdraget bli noe annerledes. Det er her snakk om voksne elever med et bo- og aktivitetstilbud som utgjør størsteparten av deres samlede tjenestebehov. Opplæringen blir dermed et tidsbegrenset tilbud som kommer i tillegg. Forventet gjennomsnittlig tilråding er på 5 uketimer pr. person, eller 190 årstimer.</w:t>
                  </w:r>
                </w:p>
                <w:p w14:paraId="7C7AAF6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09A8077F"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Introduksjonssentret for flyktninger og innvandrere (IFI) er under etablering. IFI vil være et senter for voksne under opplæring, og dette er sammenfallende med brukergruppen. Det vil videre forventes at enkelte av disse voksne vil ha behov for spesialundervisning. IFI må derfor ha et apparat for å ivareta spesialundervisning for voksne. I og med at IFI er under etablering, vil det også være relativt enkelt å bygge tjenesten for den nye brukergruppen her, inn i allerede etablert administrasjon og ledelse.</w:t>
                  </w:r>
                </w:p>
                <w:p w14:paraId="0E34370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Skulle det bli aktuelt å lokalisere opplæringen i IFI sine lokaler, anser vi dette som uproblematisk i motsetning til å blande voksne og barn i de ordinære grunnskolene. </w:t>
                  </w:r>
                </w:p>
                <w:p w14:paraId="042FE19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3BEEDDE3"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u w:val="single" w:color="000000"/>
                    </w:rPr>
                    <w:t>Opplæringsarenaer</w:t>
                  </w:r>
                  <w:r>
                    <w:rPr>
                      <w:rFonts w:ascii="Calibri" w:eastAsia="Calibri" w:hAnsi="Calibri" w:cs="Calibri"/>
                      <w:color w:val="000000"/>
                      <w:sz w:val="22"/>
                    </w:rPr>
                    <w:t> </w:t>
                  </w:r>
                </w:p>
                <w:p w14:paraId="55C31A7D"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 som er standard utførelse av undervisning i grunnskolen, både for unge og voksne elever, er at de kommer til ett av våre skolebygg, og mottar sin undervisning der. Fordelene er at vi da har et fagmiljø samlet på ett sted, og at alle nødvendige ressurser gjøres tilgjengelige på et lite område. Elevene får også et læringsmiljø der fagpersoner og andre elever jobber i lag med felles tema, oppgaver og mål. En slik organisering har vi lang tradisjon for på alle nivå i utdanningen.</w:t>
                  </w:r>
                </w:p>
                <w:p w14:paraId="38DC2320"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703C43CF"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De søkerne vi har fått til det nye tilbudet så langt, har bosted i omsorgsboliger, og/eller aktivitetstilbud i regi av kommunen. Mobilitet kan være nedsatt, og evne til å manøvrere i nye ukjente miljøer antas å være begrenset. Noen kan også være særlig utsatt i forhold til stresspåvirkning. I tillegg vil tilbudet de skal ha være av begrenset varighet. </w:t>
                  </w:r>
                  <w:r>
                    <w:rPr>
                      <w:rFonts w:ascii="Calibri" w:eastAsia="Calibri" w:hAnsi="Calibri" w:cs="Calibri"/>
                      <w:color w:val="000000"/>
                      <w:sz w:val="22"/>
                    </w:rPr>
                    <w:lastRenderedPageBreak/>
                    <w:t>Det vil derfor ikke bli så lang tid til å lære seg de nye omgivelsene, og tid til transport vs. undervisning blir høy. Vi ser det derfor som en god løsning med ambulerende spesialpedagoger som oppsøker aktivitetssenter eller boenhet, for å gi undervisningen der, i kjente trygge omgivelser for brukerne. Det vil her påløpe kostnader i forbindelse med transport, men denne kostnaden vurderer vi som relativt liten når det gjelder å transportere hver enkelt elev. En slik organisering vil gå ut over gruppetilhørighet, men ut fra de søknadene vi har fått til nå, anser vi det som sannsynlig at mange av våre søkere ikke vil ha utbytte av undervisning i gruppe, men har behov for en-til-en-undervisning.</w:t>
                  </w:r>
                </w:p>
                <w:p w14:paraId="53025D73" w14:textId="77777777" w:rsidR="00A77B3E" w:rsidRDefault="00AD6669">
                  <w:pPr>
                    <w:spacing w:afterAutospacing="1"/>
                    <w:jc w:val="right"/>
                    <w:rPr>
                      <w:rFonts w:ascii="Calibri" w:eastAsia="Calibri" w:hAnsi="Calibri" w:cs="Calibri"/>
                      <w:color w:val="000000"/>
                      <w:sz w:val="22"/>
                    </w:rPr>
                  </w:pPr>
                  <w:r>
                    <w:rPr>
                      <w:rFonts w:ascii="Calibri" w:eastAsia="Calibri" w:hAnsi="Calibri" w:cs="Calibri"/>
                      <w:color w:val="000000"/>
                      <w:sz w:val="22"/>
                    </w:rPr>
                    <w:t> </w:t>
                  </w:r>
                </w:p>
                <w:p w14:paraId="1CC7EB5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Alternativ og supplerende kommunikasjon (ASK) er et fagområde der særlig bo- og aktivitetstilbudene må inkluderes i opplæringen. Dette fordi det er her mesteparten av kommunikasjonen foregår. Vi ser det derfor som hensiktsmessig å legge opp til en noe annerledes organisering her, enn i de andre fagene. Fagstab oppvekst besitter kompetanse som kan lære opp personale i bo – og aktivitetsenhetene, slik at de videre kan undervise de sine brukere. Denne opplæringen må også inneholde kvalifisering i utforming av individuell opplæringsplan (IOP) og rapportskriving. Det mest hensiktsmessige vil her være at ASK-undervisningen av brukerne skjer ute på bo- og aktivitetsenhetene, mens opplæringen av de ansatte står mer fritt. På kveldstid kan skolelokaler brukes, mens det på dagtid kan arrangeres kurs i ett av kommunens møtelokaler.</w:t>
                  </w:r>
                </w:p>
                <w:p w14:paraId="3C9CCF16"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66C14E5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u w:val="single" w:color="000000"/>
                    </w:rPr>
                    <w:t>Dimensjonering av staben i tilbudet</w:t>
                  </w:r>
                </w:p>
                <w:p w14:paraId="20E74729"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Vi har i dag 3 søkere som har fått eller vil få vedtak om spesialundervisning. Et forsiktig anslag viser at vi kan vente minst 11 til. </w:t>
                  </w:r>
                </w:p>
                <w:p w14:paraId="63A1A46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4B2D835F"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Forventet tildeling per søknad er ca. 190 årstimer, 60 minutters enheter. Totalt 2660 årstimer. Vi anslår en 60 minutters uketime til å utgjøre 5,8% pedagogressurs.</w:t>
                  </w:r>
                </w:p>
                <w:p w14:paraId="2C15BFEF"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5971074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Spesialpedagoger ansatt i disse stillingene for voksenopplæring vil følge skoleruta og gjeldende regler som ligger innenfor SFS 2213.</w:t>
                  </w:r>
                </w:p>
                <w:p w14:paraId="6031AF6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I tillegg må det påregnes noe ressurs til transport, enten det er elever eller pedagoger som skal flytte på seg.</w:t>
                  </w:r>
                </w:p>
                <w:p w14:paraId="6D23A0A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0AD6AEB0"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 forespeilede behovet er en ukjent faktor, og vi vil understreke at anslaget på 11 søkere er forsiktig. Anslaget baserer seg på vurderinger gjort av enhetsleder Tjenester for funksjonshemmede (TFF), og er det beste anslaget vi kan fremskaffe på nåværende tidspunkt. </w:t>
                  </w:r>
                </w:p>
                <w:p w14:paraId="68F85A32"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1AA91C3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For å kunne dekke behovet til de søkere vi har, og som har rettigheter til spesialpedagogisk undervisning, ser vi at 2 stillinger vi i oppstartsfasen være nok og vil også kunne dekke inn et mindre fremtidig behov.</w:t>
                  </w:r>
                </w:p>
                <w:p w14:paraId="64AC1A9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br/>
                  </w:r>
                  <w:r>
                    <w:rPr>
                      <w:rFonts w:ascii="Calibri" w:eastAsia="Calibri" w:hAnsi="Calibri" w:cs="Calibri"/>
                      <w:color w:val="000000"/>
                      <w:sz w:val="22"/>
                    </w:rPr>
                    <w:br/>
                    <w:t> </w:t>
                  </w:r>
                </w:p>
                <w:p w14:paraId="3985A817" w14:textId="77777777" w:rsidR="00A77B3E" w:rsidRDefault="00AD6669">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Etter fagstab sin vurdering vil den beste løsningen være å tilby undervisningen i boliger og/eller på aktivitetssenter. Dette vil skape mest ro rundt opplæringen for elevene. Vi vurderer det på generelt grunnlag at dette vil gi det beste læringsutbytte for denne brukergruppen. Om dette lar seg gjøre, må vi avgjøre i fellesskap med Helse og mestring.</w:t>
                  </w:r>
                </w:p>
                <w:p w14:paraId="578E56E4" w14:textId="77777777" w:rsidR="00A77B3E" w:rsidRDefault="00AD6669">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Vi vil også anbefale at all grunnopplæring av voksne samles under IFI, og at vi med det skaper et fagmiljø for opplæring av voksne.</w:t>
                  </w:r>
                </w:p>
                <w:p w14:paraId="0AA84F2F" w14:textId="77777777" w:rsidR="00A77B3E" w:rsidRDefault="00AD6669">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Økning av den totale budsjettrammen for Oppvekst.</w:t>
                  </w:r>
                </w:p>
                <w:p w14:paraId="75F27631" w14:textId="77777777" w:rsidR="00A77B3E" w:rsidRDefault="00AD6669">
                  <w:pPr>
                    <w:numPr>
                      <w:ilvl w:val="0"/>
                      <w:numId w:val="1"/>
                    </w:numPr>
                    <w:spacing w:afterAutospacing="1"/>
                    <w:rPr>
                      <w:rFonts w:ascii="Calibri" w:eastAsia="Calibri" w:hAnsi="Calibri" w:cs="Calibri"/>
                      <w:color w:val="000000"/>
                      <w:sz w:val="22"/>
                    </w:rPr>
                  </w:pPr>
                  <w:r>
                    <w:rPr>
                      <w:rFonts w:ascii="Calibri" w:eastAsia="Calibri" w:hAnsi="Calibri" w:cs="Calibri"/>
                      <w:color w:val="000000"/>
                      <w:sz w:val="22"/>
                    </w:rPr>
                    <w:t>Oppvekst har ikke i dag inndekning innenfor sin totale budsjettramme, så dette vil kreve tilleggsbevilgning på ca. 1,4 millioner.</w:t>
                  </w:r>
                </w:p>
                <w:p w14:paraId="71AD37E0"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1D4572CE"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 </w:t>
                  </w:r>
                </w:p>
              </w:tc>
            </w:tr>
          </w:tbl>
          <w:p w14:paraId="4209C68F" w14:textId="77777777" w:rsidR="00A77B3E" w:rsidRDefault="00A77B3E">
            <w:pPr>
              <w:rPr>
                <w:rFonts w:ascii="Calibri" w:eastAsia="Calibri" w:hAnsi="Calibri" w:cs="Calibri"/>
                <w:color w:val="000000"/>
                <w:sz w:val="22"/>
              </w:rPr>
            </w:pPr>
          </w:p>
        </w:tc>
      </w:tr>
    </w:tbl>
    <w:p w14:paraId="595688CB"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lastRenderedPageBreak/>
        <w:t xml:space="preserve">Opprette 100 % helsesykepleierstilling for å fylle på deltidsstillinger i helsestasjons- og skolehelsetjenesten. </w:t>
      </w:r>
    </w:p>
    <w:p w14:paraId="67CAB992" w14:textId="77777777" w:rsidR="00A77B3E" w:rsidRDefault="00A77B3E">
      <w:pPr>
        <w:rPr>
          <w:rFonts w:ascii="Calibri" w:eastAsia="Calibri" w:hAnsi="Calibri" w:cs="Calibri"/>
          <w:color w:val="000000"/>
          <w:sz w:val="22"/>
        </w:rPr>
      </w:pPr>
    </w:p>
    <w:p w14:paraId="673E1078"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530AC427" w14:textId="77777777" w:rsidR="00A77B3E" w:rsidRDefault="00A77B3E">
      <w:pPr>
        <w:rPr>
          <w:rFonts w:ascii="Calibri" w:eastAsia="Calibri" w:hAnsi="Calibri" w:cs="Calibri"/>
          <w:color w:val="000000"/>
          <w:sz w:val="22"/>
        </w:rPr>
      </w:pPr>
    </w:p>
    <w:p w14:paraId="5F13EFF9"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På helsestasjonen og i skolehelsetjenesten er flere av helsesykepleierstillingene deltidsstillinger.  Det er vanskelig å leve av kun lønn fra en deltidsstilling, og flere av de ansatte ønsker å jobbe fullt. Det er umulig å forsvare at vi i dagens samfunn bare tilbyr ansatte 70 eller 80% stillinger, dette er også imot </w:t>
      </w:r>
      <w:proofErr w:type="spellStart"/>
      <w:r>
        <w:rPr>
          <w:rFonts w:ascii="Calibri" w:eastAsia="Calibri" w:hAnsi="Calibri" w:cs="Calibri"/>
          <w:color w:val="000000"/>
          <w:sz w:val="22"/>
        </w:rPr>
        <w:t>VVKs</w:t>
      </w:r>
      <w:proofErr w:type="spellEnd"/>
      <w:r>
        <w:rPr>
          <w:rFonts w:ascii="Calibri" w:eastAsia="Calibri" w:hAnsi="Calibri" w:cs="Calibri"/>
          <w:color w:val="000000"/>
          <w:sz w:val="22"/>
        </w:rPr>
        <w:t xml:space="preserve"> heltidskultur. </w:t>
      </w:r>
    </w:p>
    <w:p w14:paraId="1AE9FB33"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 er også vanskelig å rekruttere helsesykepleiere og det er enda vanskeligere når vi kun kan tilby deltid. Vi har mistet søkere på grunn av at vi ikke kan tilby 100 % og framover vil helsestasjonen og skolehelsetjenesten trenge å rekruttere flere nye helsesykepleiere. Innenfor andre arbeidsplasser og yrkesgrupper er det en selvfølge å tilby 100 % stilling, det bør det også være hos oss. Vi ber derfor om en begynnelse ved å opprette en 100 % stilling som fordeles på de som ønsker å øke. </w:t>
      </w:r>
    </w:p>
    <w:p w14:paraId="1D56A1E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Dette tiltaket er forøvrig i samsvar med det økende behovet for helsesykepleiere i skole og på helsestasjonen. Både foreldre, elever og lærere etterspør våre tjenester enda mer enn tidligere, det er et stort press på de ansatte og dermed et stort behov for økning av kapasitet. Å øke med 100 % vil være et lite bidrag også for å imøtekomme disse behovene. </w:t>
      </w:r>
    </w:p>
    <w:p w14:paraId="1F8DF49C"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Aktivitør stilling*</w:t>
      </w:r>
    </w:p>
    <w:p w14:paraId="23EDC869" w14:textId="77777777" w:rsidR="00A77B3E" w:rsidRDefault="00A77B3E">
      <w:pPr>
        <w:rPr>
          <w:rFonts w:ascii="Calibri" w:eastAsia="Calibri" w:hAnsi="Calibri" w:cs="Calibri"/>
          <w:color w:val="000000"/>
          <w:sz w:val="22"/>
        </w:rPr>
      </w:pPr>
    </w:p>
    <w:p w14:paraId="742E1F69"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2877F2FC" w14:textId="77777777" w:rsidR="00A77B3E" w:rsidRDefault="00A77B3E">
      <w:pPr>
        <w:rPr>
          <w:rFonts w:ascii="Calibri" w:eastAsia="Calibri" w:hAnsi="Calibri" w:cs="Calibri"/>
          <w:color w:val="000000"/>
          <w:sz w:val="22"/>
        </w:rPr>
      </w:pPr>
    </w:p>
    <w:p w14:paraId="1CB1807F"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Det burde vært en hel aktivitør stilling på institusjonsplassene. For selv å planlegge aktiviteter, men også for å motivere og lære opp grunnbemanningen til å skape større trivsel og aktivitet ved </w:t>
      </w:r>
      <w:proofErr w:type="spellStart"/>
      <w:r>
        <w:rPr>
          <w:rFonts w:ascii="Calibri" w:eastAsia="Calibri" w:hAnsi="Calibri" w:cs="Calibri"/>
          <w:color w:val="000000"/>
          <w:sz w:val="22"/>
        </w:rPr>
        <w:t>avdeloingene</w:t>
      </w:r>
      <w:proofErr w:type="spellEnd"/>
    </w:p>
    <w:p w14:paraId="609B3E88"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Lønnsfond 2023*</w:t>
      </w:r>
    </w:p>
    <w:p w14:paraId="3EBAE2AA" w14:textId="77777777" w:rsidR="00A77B3E" w:rsidRDefault="00A77B3E">
      <w:pPr>
        <w:rPr>
          <w:rFonts w:ascii="Calibri" w:eastAsia="Calibri" w:hAnsi="Calibri" w:cs="Calibri"/>
          <w:color w:val="000000"/>
          <w:sz w:val="22"/>
        </w:rPr>
      </w:pPr>
    </w:p>
    <w:p w14:paraId="229665E2"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7ECF4592" w14:textId="77777777" w:rsidR="00A77B3E" w:rsidRDefault="00A77B3E">
      <w:pPr>
        <w:rPr>
          <w:rFonts w:ascii="Calibri" w:eastAsia="Calibri" w:hAnsi="Calibri" w:cs="Calibri"/>
          <w:color w:val="000000"/>
          <w:sz w:val="22"/>
        </w:rPr>
      </w:pPr>
    </w:p>
    <w:p w14:paraId="70ACF443"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Avsatt til </w:t>
      </w:r>
      <w:proofErr w:type="spellStart"/>
      <w:r>
        <w:rPr>
          <w:rFonts w:ascii="Calibri" w:eastAsia="Calibri" w:hAnsi="Calibri" w:cs="Calibri"/>
          <w:color w:val="000000"/>
          <w:sz w:val="22"/>
        </w:rPr>
        <w:t>lønnsreg</w:t>
      </w:r>
      <w:proofErr w:type="spellEnd"/>
      <w:r>
        <w:rPr>
          <w:rFonts w:ascii="Calibri" w:eastAsia="Calibri" w:hAnsi="Calibri" w:cs="Calibri"/>
          <w:color w:val="000000"/>
          <w:sz w:val="22"/>
        </w:rPr>
        <w:t xml:space="preserve"> 2023</w:t>
      </w:r>
    </w:p>
    <w:p w14:paraId="3623A2DB"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Reduserte matpriser*</w:t>
      </w:r>
    </w:p>
    <w:p w14:paraId="102B706C" w14:textId="77777777" w:rsidR="00A77B3E" w:rsidRDefault="00A77B3E">
      <w:pPr>
        <w:rPr>
          <w:rFonts w:ascii="Calibri" w:eastAsia="Calibri" w:hAnsi="Calibri" w:cs="Calibri"/>
          <w:color w:val="000000"/>
          <w:sz w:val="22"/>
        </w:rPr>
      </w:pPr>
    </w:p>
    <w:p w14:paraId="6D848FEF"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192C694" w14:textId="77777777" w:rsidR="00A77B3E" w:rsidRDefault="00A77B3E">
      <w:pPr>
        <w:rPr>
          <w:rFonts w:ascii="Calibri" w:eastAsia="Calibri" w:hAnsi="Calibri" w:cs="Calibri"/>
          <w:color w:val="000000"/>
          <w:sz w:val="22"/>
        </w:rPr>
      </w:pPr>
    </w:p>
    <w:p w14:paraId="46D8CDE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Regnskap 2021 og trolig likt i 2022 viser et overskudd på driften av Samkjøkkenet, som betinger reduksjon i matprisene</w:t>
      </w:r>
    </w:p>
    <w:p w14:paraId="065F9187"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Sykelønnskompensasjon*</w:t>
      </w:r>
    </w:p>
    <w:p w14:paraId="1B5E9886" w14:textId="77777777" w:rsidR="00A77B3E" w:rsidRDefault="00A77B3E">
      <w:pPr>
        <w:rPr>
          <w:rFonts w:ascii="Calibri" w:eastAsia="Calibri" w:hAnsi="Calibri" w:cs="Calibri"/>
          <w:color w:val="000000"/>
          <w:sz w:val="22"/>
        </w:rPr>
      </w:pPr>
    </w:p>
    <w:p w14:paraId="170E142A"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2284DAD" w14:textId="77777777" w:rsidR="00A77B3E" w:rsidRDefault="00A77B3E">
      <w:pPr>
        <w:rPr>
          <w:rFonts w:ascii="Calibri" w:eastAsia="Calibri" w:hAnsi="Calibri" w:cs="Calibri"/>
          <w:color w:val="000000"/>
          <w:sz w:val="22"/>
        </w:rPr>
      </w:pPr>
    </w:p>
    <w:p w14:paraId="2F38A51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Posten underbudsjetteres hvert år med 15- 20 mill. Tilsvarende budsjetteres det med for lite fravær. Dette slår ut i økt vikarbruk</w:t>
      </w:r>
    </w:p>
    <w:p w14:paraId="2B222286"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Justering av ramme H&amp;M i perioden 2024-2026</w:t>
      </w:r>
    </w:p>
    <w:p w14:paraId="579326E0" w14:textId="77777777" w:rsidR="00A77B3E" w:rsidRDefault="00A77B3E">
      <w:pPr>
        <w:rPr>
          <w:rFonts w:ascii="Calibri" w:eastAsia="Calibri" w:hAnsi="Calibri" w:cs="Calibri"/>
          <w:color w:val="000000"/>
          <w:sz w:val="22"/>
        </w:rPr>
      </w:pPr>
    </w:p>
    <w:p w14:paraId="4347420E"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FBDF565" w14:textId="77777777" w:rsidR="00A77B3E" w:rsidRDefault="00A77B3E">
      <w:pPr>
        <w:rPr>
          <w:rFonts w:ascii="Calibri" w:eastAsia="Calibri" w:hAnsi="Calibri" w:cs="Calibri"/>
          <w:color w:val="000000"/>
          <w:sz w:val="22"/>
        </w:rPr>
      </w:pPr>
    </w:p>
    <w:p w14:paraId="557BE32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Tjenesteområdet styrkes med 12 mill. kr. Dette gjøres etter en samlet vurdering av utfordringer med å levere de tjenestene vi skal. Rammen økes for å gi økte budsjettrammer til flere av tjenesteområdene sammenlignet med tidligere års budsjetter. H&amp;M er i en prosess hvor det jobbes med hvordan vi skal drive tjenesteområdet i framtiden. En del av disse prosessene tar lengre tid enn først antatt. </w:t>
      </w:r>
    </w:p>
    <w:p w14:paraId="0CC6499B" w14:textId="77777777" w:rsidR="00A77B3E" w:rsidRDefault="00AD6669">
      <w:pPr>
        <w:pStyle w:val="Overskrift2"/>
        <w:rPr>
          <w:rFonts w:ascii="Calibri" w:eastAsia="Calibri" w:hAnsi="Calibri" w:cs="Calibri"/>
          <w:i w:val="0"/>
          <w:color w:val="0070C0"/>
          <w:sz w:val="26"/>
        </w:rPr>
      </w:pPr>
      <w:r>
        <w:rPr>
          <w:rFonts w:ascii="Calibri" w:eastAsia="Calibri" w:hAnsi="Calibri" w:cs="Calibri"/>
          <w:i w:val="0"/>
          <w:color w:val="0070C0"/>
          <w:sz w:val="26"/>
        </w:rPr>
        <w:t>Investeringsendringer oppsummert</w:t>
      </w:r>
    </w:p>
    <w:p w14:paraId="2E026B25" w14:textId="77777777" w:rsidR="00A77B3E" w:rsidRDefault="00A77B3E">
      <w:pPr>
        <w:rPr>
          <w:rFonts w:ascii="Calibri" w:eastAsia="Calibri" w:hAnsi="Calibri" w:cs="Calibri"/>
          <w:color w:val="000000"/>
          <w:sz w:val="22"/>
        </w:rPr>
      </w:pPr>
    </w:p>
    <w:p w14:paraId="2DD527E2"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V&amp;A prosjekt Gravdal 1 må stoppe opp. Prosjektet er trolig helt ute av økonomisk kontroll. Adm. må legge frem et foreløpig prosjektregnskap- hva var opprinnelig kostnadsestimat- når prosjektene ble godkjent og hva er status nå. Gravdal 1 og 2, høydebassengene  Haug og </w:t>
      </w:r>
      <w:proofErr w:type="spellStart"/>
      <w:r>
        <w:rPr>
          <w:rFonts w:ascii="Calibri" w:eastAsia="Calibri" w:hAnsi="Calibri" w:cs="Calibri"/>
          <w:color w:val="000000"/>
          <w:sz w:val="22"/>
        </w:rPr>
        <w:t>Ballstand</w:t>
      </w:r>
      <w:proofErr w:type="spellEnd"/>
      <w:r>
        <w:rPr>
          <w:rFonts w:ascii="Calibri" w:eastAsia="Calibri" w:hAnsi="Calibri" w:cs="Calibri"/>
          <w:color w:val="000000"/>
          <w:sz w:val="22"/>
        </w:rPr>
        <w:t xml:space="preserve">  og vann fra </w:t>
      </w:r>
      <w:proofErr w:type="spellStart"/>
      <w:r>
        <w:rPr>
          <w:rFonts w:ascii="Calibri" w:eastAsia="Calibri" w:hAnsi="Calibri" w:cs="Calibri"/>
          <w:color w:val="000000"/>
          <w:sz w:val="22"/>
        </w:rPr>
        <w:t>Mørkd</w:t>
      </w:r>
      <w:proofErr w:type="spellEnd"/>
      <w:r>
        <w:rPr>
          <w:rFonts w:ascii="Calibri" w:eastAsia="Calibri" w:hAnsi="Calibri" w:cs="Calibri"/>
          <w:color w:val="000000"/>
          <w:sz w:val="22"/>
        </w:rPr>
        <w:t>. vannet til Ballstad.</w:t>
      </w:r>
    </w:p>
    <w:p w14:paraId="6567E0D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 er prekært behov for å rense opp langs strendene i Stamsund og Buksnes hva gjelder avløp/kloakk som ligger åpent i fjæra.</w:t>
      </w:r>
    </w:p>
    <w:p w14:paraId="5D298CD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Høydebasseng Stamsund kan utsettes. Det er behov for å tette lekkasjer på vannledning ytre Stamsund, fargerensing av vann fra Vesterdalsvannet og generelt bedre vannkvaliteten</w:t>
      </w:r>
    </w:p>
    <w:p w14:paraId="1E0D1429" w14:textId="77777777" w:rsidR="00A77B3E" w:rsidRDefault="00AD6669">
      <w:pPr>
        <w:pStyle w:val="Overskrift2"/>
        <w:rPr>
          <w:rFonts w:ascii="Calibri" w:eastAsia="Calibri" w:hAnsi="Calibri" w:cs="Calibri"/>
          <w:i w:val="0"/>
          <w:color w:val="0070C0"/>
          <w:sz w:val="26"/>
        </w:rPr>
      </w:pPr>
      <w:r>
        <w:rPr>
          <w:rFonts w:ascii="Calibri" w:eastAsia="Calibri" w:hAnsi="Calibri" w:cs="Calibri"/>
          <w:i w:val="0"/>
          <w:color w:val="0070C0"/>
          <w:sz w:val="26"/>
        </w:rPr>
        <w:t>2A Bevilgningsoversikt - investering</w:t>
      </w:r>
    </w:p>
    <w:p w14:paraId="76CB2CA0" w14:textId="77777777" w:rsidR="00A77B3E" w:rsidRDefault="00A77B3E">
      <w:pPr>
        <w:rPr>
          <w:rFonts w:ascii="Calibri" w:eastAsia="Calibri" w:hAnsi="Calibri" w:cs="Calibri"/>
          <w:color w:val="000000"/>
          <w:sz w:val="22"/>
        </w:rPr>
      </w:pPr>
    </w:p>
    <w:p w14:paraId="6B7BFE1E" w14:textId="77777777" w:rsidR="00A77B3E" w:rsidRDefault="00AD6669">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7060C5" w14:paraId="78B85491" w14:textId="77777777" w:rsidTr="0070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D0B8D1"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4EDD66"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908A18"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0E6DE5"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9AC65B"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0A7020" w14:paraId="0A187593"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9131C4"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72F06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07A5A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6B6A8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E1F1D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06AAA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CEA13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0A8F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29114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89D9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63D0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31365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FED40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0A7020" w14:paraId="6697901A"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632CE4"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Investeringer i varige driftsmidler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2BE124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192 952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CFF36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154 370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B9867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-38 582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67769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213 770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3D5B0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98 570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D9925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-115 200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CF6D3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168 770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9EBD5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104 552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D36A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-64 218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A7E3E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228 820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DE966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213 520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3D529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-15 300</w:t>
            </w:r>
          </w:p>
        </w:tc>
      </w:tr>
      <w:tr w:rsidR="000A7020" w14:paraId="288A163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80165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Investeringer i aksjer og andeler i selskaper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FE5690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FB53E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CF031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B63CF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4E48D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4E44D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B3BDE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8A14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3E5F9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E5A3A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C342D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E8D6E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6F1F90C9"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8421B0"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investeringsutgifter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C0D3C9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195 952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2DB77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157 370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92BD9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-38 582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80354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216 770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189B6F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101 570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3C31E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-115 200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549DB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171 770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C33C4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107 552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91203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-64 218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26D2C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231 820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705FE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216 520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1BEB5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-15 300</w:t>
            </w:r>
          </w:p>
        </w:tc>
      </w:tr>
      <w:tr w:rsidR="000A7020" w14:paraId="104D63A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0273B8"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E1E27B1"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E5A6F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4225C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AFD59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A14E8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4E80F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B742A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83D05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DD4A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76DB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C83F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48C22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1724AF35"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F5DA50"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Kompensasjon for merverdiavgift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9C4E9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-6 114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336E4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-7 914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1B1D7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475A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-14 694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61A73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-17 595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58497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-2 901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0615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-12 234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7276E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-8 334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4791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9AF85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-28 844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3724F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-28 544</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92B4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300</w:t>
            </w:r>
          </w:p>
        </w:tc>
      </w:tr>
      <w:tr w:rsidR="000A7020" w14:paraId="6AA336AD"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624A0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Tilskudd fra andre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6BE3E8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72873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B9C9E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829D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DFF18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42190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C69F2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D42F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-16 050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2E176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450AE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-30 735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C058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-30 735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0EECE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7CC1A979"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75861C"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Salg av varige driftsmidler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1A68BE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5306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256D7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E588F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C3FC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AFA25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F3039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DED0D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FDA4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9E07F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A473A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F5E7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4A8AD0A3"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8F7434"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Bruk av lån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669C27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-186 838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550A7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-186 838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7F77E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26EE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-172 676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90A13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-172 676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8693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E3D5B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-135 486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8B739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-135 486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DDA5E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33083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-164 241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CE990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-164 241</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11E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15733B6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A72DE66"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investeringsinntekter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3CAB91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-195 952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32B462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-197 752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E2F12B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-1 800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EEEF5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-211 770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04508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-214 671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6F700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-2 901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52A52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-166 770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A9FAA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-162 870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02336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3 900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7A18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-226 820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0922E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-226 520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8C24F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300</w:t>
            </w:r>
          </w:p>
        </w:tc>
      </w:tr>
      <w:tr w:rsidR="000A7020" w14:paraId="3DDF8DF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B9A054"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C4870C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1C9B2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79FAF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9DCBF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A6B4B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6EF52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BF562C"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59A5A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3414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131F6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A8E73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BB34A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173AA094"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55DF0C" w14:textId="77777777" w:rsidR="00A77B3E" w:rsidRDefault="00AD6669">
            <w:pPr>
              <w:rPr>
                <w:rFonts w:ascii="Calibri" w:eastAsia="Calibri" w:hAnsi="Calibri" w:cs="Calibri"/>
                <w:color w:val="000000"/>
                <w:sz w:val="18"/>
              </w:rPr>
            </w:pP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D5AB08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338E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EF96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62157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DE68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5BAA0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978D5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16FE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1D2DD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7440E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EB002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7122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073206E"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2F064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 xml:space="preserve">Bruk av lån til </w:t>
            </w: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A1010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57033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23AF6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0CA20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B1262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10D1B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4A8B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CB6AC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CB940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F9CA0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C906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0A41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610B48D"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B007EE"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 xml:space="preserve">Avdrag på lån til </w:t>
            </w: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B2D2BD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F7FD5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C001A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0D0D8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CC0EE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6412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2971C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FE101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BC42C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5AD93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4C9FD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9C310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1542A50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EB6042"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 xml:space="preserve">Mottatte avdrag på </w:t>
            </w:r>
            <w:proofErr w:type="spellStart"/>
            <w:r>
              <w:rPr>
                <w:rFonts w:ascii="Calibri" w:eastAsia="Calibri" w:hAnsi="Calibri" w:cs="Calibri"/>
                <w:b w:val="0"/>
                <w:color w:val="000000"/>
                <w:sz w:val="18"/>
              </w:rPr>
              <w:t>videreutlån</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5D8B86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279EB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FF9A2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9D0A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56E55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A8534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8FB8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A56A4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EA071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1F087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95D5B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35993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29020D79"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C0AD51"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 xml:space="preserve">Netto utgifter </w:t>
            </w:r>
            <w:proofErr w:type="spellStart"/>
            <w:r>
              <w:rPr>
                <w:rFonts w:ascii="Calibri" w:eastAsia="Calibri" w:hAnsi="Calibri" w:cs="Calibri"/>
                <w:color w:val="000000"/>
                <w:sz w:val="16"/>
              </w:rPr>
              <w:t>videreutlån</w:t>
            </w:r>
            <w:proofErr w:type="spellEnd"/>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2C5DEB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FE91C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02AB9E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22AF1D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48CA8E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338CA6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4B9065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35114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E554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FE1959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C35026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AABC2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0A7020" w14:paraId="6EA456D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CBAFDA"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726105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4CD0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DE76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6C56C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494FE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8C362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0738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129CF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1CC53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C690D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AF7B5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1BC6B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2829762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A36A11"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Overføring fra drift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528D5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90D33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03172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9B31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C2B2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44DFF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51AA3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FB56B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39C14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B8C0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AE49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54616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A546D55"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A65F74"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overføring fra drift og netto avsetninger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EA8C23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B2F0F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6A984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F5F87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D3637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E9C545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E5CE56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CD958B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92C41A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1DFD59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3131DD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6B818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0A7020" w14:paraId="1D56FD7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F341B3"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62C587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4B224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6DDA9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68086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175C0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32D8C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B4234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B9A5A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15734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F442B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AF0FE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0148E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3020F15C"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D47A55D"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lastRenderedPageBreak/>
              <w:t>Udekket/udisponert</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309FAB6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87FD80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-50 382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B903CB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-50 382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77547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94D032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-128 101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A7F00E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-128 101</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52830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9784B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-60 318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6FED9C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-60 318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9F620C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255536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E6E7F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-15 000</w:t>
            </w:r>
          </w:p>
        </w:tc>
      </w:tr>
    </w:tbl>
    <w:p w14:paraId="7AD830C8" w14:textId="77777777" w:rsidR="00A77B3E" w:rsidRDefault="00A77B3E">
      <w:pPr>
        <w:rPr>
          <w:rFonts w:ascii="Calibri" w:eastAsia="Calibri" w:hAnsi="Calibri" w:cs="Calibri"/>
          <w:b/>
          <w:i/>
          <w:color w:val="000000"/>
          <w:sz w:val="16"/>
        </w:rPr>
      </w:pPr>
    </w:p>
    <w:p w14:paraId="52D46B1B" w14:textId="77777777" w:rsidR="00A77B3E" w:rsidRDefault="00AD6669">
      <w:pPr>
        <w:pStyle w:val="Overskrift1"/>
        <w:spacing w:before="0" w:after="0"/>
        <w:rPr>
          <w:rFonts w:ascii="Calibri" w:eastAsia="Calibri" w:hAnsi="Calibri" w:cs="Calibri"/>
          <w:color w:val="374C80"/>
        </w:rPr>
      </w:pPr>
      <w:r>
        <w:rPr>
          <w:rFonts w:ascii="Calibri" w:eastAsia="Calibri" w:hAnsi="Calibri" w:cs="Calibri"/>
          <w:color w:val="374C80"/>
        </w:rPr>
        <w:t>2B Bevilgninger - investering</w:t>
      </w:r>
    </w:p>
    <w:p w14:paraId="3A1DCDCA" w14:textId="77777777" w:rsidR="00A77B3E" w:rsidRDefault="00A77B3E">
      <w:pPr>
        <w:rPr>
          <w:rFonts w:ascii="Calibri" w:eastAsia="Calibri" w:hAnsi="Calibri" w:cs="Calibri"/>
          <w:color w:val="000000"/>
          <w:sz w:val="22"/>
        </w:rPr>
      </w:pPr>
    </w:p>
    <w:p w14:paraId="246C9633" w14:textId="77777777" w:rsidR="00A77B3E" w:rsidRDefault="00AD6669">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w:t>
      </w:r>
    </w:p>
    <w:p w14:paraId="74CAF7DE" w14:textId="77777777" w:rsidR="00A77B3E" w:rsidRDefault="00A77B3E">
      <w:pPr>
        <w:rPr>
          <w:rFonts w:ascii="Calibri" w:eastAsia="Calibri" w:hAnsi="Calibri" w:cs="Calibri"/>
          <w:color w:val="000000"/>
          <w:sz w:val="22"/>
        </w:rPr>
      </w:pPr>
    </w:p>
    <w:p w14:paraId="2993FB95" w14:textId="77777777" w:rsidR="00A77B3E" w:rsidRDefault="00AD6669">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7060C5" w14:paraId="4897E18C" w14:textId="77777777" w:rsidTr="0070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274764"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EA8D03"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308314"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21920D"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ECB2E6"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0A7020" w14:paraId="5F1F2506"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B486FD"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9AB443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63F30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7701F4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6BB8D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9DBFE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D6FD0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EB674D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AC96B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1F096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B898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B49A7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960A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0A7020" w14:paraId="32BB6090"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DC4FAA"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Samfunn og teknikk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46E9099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62 800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21E81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39 800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D13BA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E96CC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99 000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FEC73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2E4AC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-46 500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F8539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AACB4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442D7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-19 500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91188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38 600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67CFC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37 100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9A2CF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r>
      <w:tr w:rsidR="000A7020" w14:paraId="1CDFDF9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743892"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Selvkostområder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AAB251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83 482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BA93F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74 900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CBFFF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-8 582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27834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87 700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E3AE2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9C0D8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-61 700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BF5F8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81 600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C0074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36 882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E3C45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-44 718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F1565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44 300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8A1BA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548E3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-13 800</w:t>
            </w:r>
          </w:p>
        </w:tc>
      </w:tr>
      <w:tr w:rsidR="000A7020" w14:paraId="53B09144"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9286DD"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Kommuneledelse og støtte</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74CBDA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1482B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E67DA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6FD9E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06F8B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7F514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5CF1D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B7C7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7C1B1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273F9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BEF9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3 120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85739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718C44B7"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C1D1FE"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Helse og mestring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1A1D38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14 150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3C4B6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7 150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2600E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FD0D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34 850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F936A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27 850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B2DB6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D9872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49 550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6EC35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49 550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49BF9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4716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138 300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329F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138 300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17C27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7FA1BC33"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35197E"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Oppvekst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91FB7B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D893A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A4ED7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35F35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C586D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D3D99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4FB27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7DC6E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43B5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97C5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79CD5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C7EB7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31145898"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BDEDA8"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Folkevalgte, kontroll og revisjon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3532D0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F4690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6CE29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3DA0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446DE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39115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5BB31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F33E7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B060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7C99D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25A84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B4FB2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445009B"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978CFE"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Investeringer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508DAF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192 952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FC4345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154 370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518603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-38 582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32F246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213 770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29331E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98 570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3EEE34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-115 200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E9306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168 770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96D03D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104 552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639107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-64 218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638A7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228 820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68D1AA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213 520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E43A60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-15 300</w:t>
            </w:r>
          </w:p>
        </w:tc>
      </w:tr>
    </w:tbl>
    <w:p w14:paraId="76351EA2" w14:textId="77777777" w:rsidR="00A77B3E" w:rsidRDefault="00A77B3E">
      <w:pPr>
        <w:rPr>
          <w:rFonts w:ascii="Calibri" w:eastAsia="Calibri" w:hAnsi="Calibri" w:cs="Calibri"/>
          <w:b/>
          <w:i/>
          <w:color w:val="000000"/>
          <w:sz w:val="16"/>
        </w:rPr>
      </w:pPr>
    </w:p>
    <w:p w14:paraId="6EE5355E" w14:textId="77777777" w:rsidR="00A77B3E" w:rsidRDefault="00AD6669">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Tilskudd til andres investeringer</w:t>
      </w:r>
    </w:p>
    <w:p w14:paraId="6A3D558D" w14:textId="77777777" w:rsidR="00A77B3E" w:rsidRDefault="00A77B3E">
      <w:pPr>
        <w:rPr>
          <w:rFonts w:ascii="Calibri" w:eastAsia="Calibri" w:hAnsi="Calibri" w:cs="Calibri"/>
          <w:color w:val="000000"/>
          <w:sz w:val="22"/>
        </w:rPr>
      </w:pPr>
    </w:p>
    <w:p w14:paraId="4E07EC8C" w14:textId="77777777" w:rsidR="00A77B3E" w:rsidRDefault="00AD6669">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7060C5" w14:paraId="078C87AA" w14:textId="77777777" w:rsidTr="0070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0A8709"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EB2562"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05F485"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827CF1"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FFEF4F"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0A7020" w14:paraId="0109C4A2"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3D2FB1"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75B763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D2D87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C67DA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CF739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93493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46CB4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554D1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7B6D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195BC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E2ACB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09F1D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90409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bl>
    <w:p w14:paraId="6EC9390A" w14:textId="77777777" w:rsidR="00A77B3E" w:rsidRDefault="00A77B3E">
      <w:pPr>
        <w:rPr>
          <w:rFonts w:ascii="Calibri" w:eastAsia="Calibri" w:hAnsi="Calibri" w:cs="Calibri"/>
          <w:b/>
          <w:i/>
          <w:color w:val="000000"/>
          <w:sz w:val="16"/>
        </w:rPr>
      </w:pPr>
    </w:p>
    <w:p w14:paraId="389E2BB2" w14:textId="77777777" w:rsidR="00A77B3E" w:rsidRDefault="00AD6669">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 i aksjer og andeler i selskaper</w:t>
      </w:r>
    </w:p>
    <w:p w14:paraId="26FF22CF" w14:textId="77777777" w:rsidR="00A77B3E" w:rsidRDefault="00A77B3E">
      <w:pPr>
        <w:rPr>
          <w:rFonts w:ascii="Calibri" w:eastAsia="Calibri" w:hAnsi="Calibri" w:cs="Calibri"/>
          <w:color w:val="000000"/>
          <w:sz w:val="22"/>
        </w:rPr>
      </w:pPr>
    </w:p>
    <w:p w14:paraId="24E71C31" w14:textId="77777777" w:rsidR="00A77B3E" w:rsidRDefault="00AD6669">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2287"/>
        <w:gridCol w:w="1000"/>
        <w:gridCol w:w="1000"/>
        <w:gridCol w:w="1000"/>
        <w:gridCol w:w="1000"/>
        <w:gridCol w:w="1000"/>
        <w:gridCol w:w="1000"/>
        <w:gridCol w:w="1000"/>
        <w:gridCol w:w="1000"/>
        <w:gridCol w:w="1000"/>
        <w:gridCol w:w="1000"/>
        <w:gridCol w:w="1000"/>
        <w:gridCol w:w="1000"/>
      </w:tblGrid>
      <w:tr w:rsidR="007060C5" w14:paraId="130328A6" w14:textId="77777777" w:rsidTr="0070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315818" w14:textId="77777777" w:rsidR="00A77B3E" w:rsidRDefault="00A77B3E">
            <w:pPr>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0D77D1"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BA8ABB"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6900DF"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535C27"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0A7020" w14:paraId="7E0245A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3B3208"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8FB52E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A8DE8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6CF29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A3BB7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5B7C9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7040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F20DE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0B575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218B8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F2907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9BDCB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6F7C5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0A7020" w14:paraId="0B25D0A4"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38453C"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EGENKAPITAL KLP</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1C4CF9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5D721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EE645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8D7B1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B6D3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DDBD2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AE7C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EDF37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A1CA7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E0ED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034EA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ECC3F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2AB174FF" w14:textId="77777777" w:rsidTr="007060C5">
        <w:tc>
          <w:tcPr>
            <w:cnfStyle w:val="001000000000" w:firstRow="0" w:lastRow="0" w:firstColumn="1" w:lastColumn="0" w:oddVBand="0" w:evenVBand="0" w:oddHBand="0" w:evenHBand="0" w:firstRowFirstColumn="0" w:firstRowLastColumn="0" w:lastRowFirstColumn="0" w:lastRowLastColumn="0"/>
            <w:tcW w:w="80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4C1E032"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Investeringer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5CC2B5F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4CC33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E1979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182262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FE378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BA5FB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AC8C2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B8A57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553D84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C9C081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8EFF3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85CC9A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bl>
    <w:p w14:paraId="74E2263D" w14:textId="77777777" w:rsidR="00A77B3E" w:rsidRDefault="00A77B3E">
      <w:pPr>
        <w:rPr>
          <w:rFonts w:ascii="Calibri" w:eastAsia="Calibri" w:hAnsi="Calibri" w:cs="Calibri"/>
          <w:b/>
          <w:i/>
          <w:color w:val="000000"/>
          <w:sz w:val="16"/>
        </w:rPr>
      </w:pPr>
    </w:p>
    <w:p w14:paraId="22E1D691" w14:textId="77777777" w:rsidR="00A77B3E" w:rsidRDefault="00AD6669">
      <w:pPr>
        <w:pStyle w:val="Overskrift2"/>
        <w:spacing w:before="0" w:after="0"/>
        <w:rPr>
          <w:rFonts w:ascii="Calibri" w:eastAsia="Calibri" w:hAnsi="Calibri" w:cs="Calibri"/>
          <w:i w:val="0"/>
          <w:color w:val="0070C0"/>
          <w:sz w:val="26"/>
        </w:rPr>
      </w:pPr>
      <w:r>
        <w:rPr>
          <w:rFonts w:ascii="Calibri" w:eastAsia="Calibri" w:hAnsi="Calibri" w:cs="Calibri"/>
          <w:i w:val="0"/>
          <w:color w:val="0070C0"/>
          <w:sz w:val="26"/>
        </w:rPr>
        <w:t>Investeringer med endringer</w:t>
      </w:r>
    </w:p>
    <w:p w14:paraId="4CF13B70" w14:textId="77777777" w:rsidR="00A77B3E" w:rsidRDefault="00A77B3E">
      <w:pPr>
        <w:rPr>
          <w:rFonts w:ascii="Calibri" w:eastAsia="Calibri" w:hAnsi="Calibri" w:cs="Calibri"/>
          <w:color w:val="000000"/>
          <w:sz w:val="22"/>
        </w:rPr>
      </w:pPr>
    </w:p>
    <w:p w14:paraId="5D820B75" w14:textId="77777777" w:rsidR="00A77B3E" w:rsidRDefault="00AD6669">
      <w:pPr>
        <w:rPr>
          <w:rFonts w:ascii="Calibri" w:eastAsia="Calibri" w:hAnsi="Calibri" w:cs="Calibri"/>
          <w:b/>
          <w:i/>
          <w:color w:val="000000"/>
          <w:sz w:val="16"/>
        </w:rPr>
      </w:pPr>
      <w:r>
        <w:rPr>
          <w:rFonts w:ascii="Calibri" w:eastAsia="Calibri" w:hAnsi="Calibri" w:cs="Calibri"/>
          <w:b/>
          <w:i/>
          <w:color w:val="000000"/>
          <w:sz w:val="16"/>
        </w:rPr>
        <w:t>Beløp i 1000</w:t>
      </w:r>
    </w:p>
    <w:tbl>
      <w:tblPr>
        <w:tblStyle w:val="Rutenettabell1lys"/>
        <w:tblW w:w="5000" w:type="pct"/>
        <w:tblLook w:val="04A0" w:firstRow="1" w:lastRow="0" w:firstColumn="1" w:lastColumn="0" w:noHBand="0" w:noVBand="1"/>
      </w:tblPr>
      <w:tblGrid>
        <w:gridCol w:w="1340"/>
        <w:gridCol w:w="995"/>
        <w:gridCol w:w="996"/>
        <w:gridCol w:w="996"/>
        <w:gridCol w:w="996"/>
        <w:gridCol w:w="996"/>
        <w:gridCol w:w="996"/>
        <w:gridCol w:w="996"/>
        <w:gridCol w:w="996"/>
        <w:gridCol w:w="996"/>
        <w:gridCol w:w="996"/>
        <w:gridCol w:w="996"/>
        <w:gridCol w:w="996"/>
        <w:gridCol w:w="996"/>
      </w:tblGrid>
      <w:tr w:rsidR="002E3FB3" w14:paraId="4F010801" w14:textId="77777777" w:rsidTr="0070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FE6430" w14:textId="77777777" w:rsidR="00A77B3E" w:rsidRDefault="00A77B3E">
            <w:pPr>
              <w:rPr>
                <w:rFonts w:ascii="Calibri" w:eastAsia="Calibri" w:hAnsi="Calibri" w:cs="Calibri"/>
                <w:b w:val="0"/>
                <w:color w:val="0070C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A5679BB" w14:textId="77777777" w:rsidR="00A77B3E" w:rsidRDefault="00A77B3E">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288AAD1"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2023</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0DCA06"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2024</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0C2791"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2025</w:t>
            </w:r>
          </w:p>
        </w:tc>
        <w:tc>
          <w:tcPr>
            <w:tcW w:w="350" w:type="pct"/>
            <w:gridSpan w:val="3"/>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56B8EC" w14:textId="77777777" w:rsidR="00A77B3E" w:rsidRDefault="00AD666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70C0"/>
                <w:sz w:val="16"/>
              </w:rPr>
            </w:pPr>
            <w:r>
              <w:rPr>
                <w:rFonts w:ascii="Calibri" w:eastAsia="Calibri" w:hAnsi="Calibri" w:cs="Calibri"/>
                <w:color w:val="0070C0"/>
                <w:sz w:val="16"/>
              </w:rPr>
              <w:t>2026</w:t>
            </w:r>
          </w:p>
        </w:tc>
      </w:tr>
      <w:tr w:rsidR="000A7020" w14:paraId="5C90423B"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9CF922" w14:textId="77777777" w:rsidR="00A77B3E" w:rsidRDefault="00AD6669">
            <w:pPr>
              <w:rPr>
                <w:rFonts w:ascii="Calibri" w:eastAsia="Calibri" w:hAnsi="Calibri" w:cs="Calibri"/>
                <w:b w:val="0"/>
                <w:color w:val="0070C0"/>
                <w:sz w:val="16"/>
              </w:rPr>
            </w:pPr>
            <w:r>
              <w:rPr>
                <w:rFonts w:ascii="Calibri" w:eastAsia="Calibri" w:hAnsi="Calibri" w:cs="Calibri"/>
                <w:color w:val="0070C0"/>
                <w:sz w:val="16"/>
              </w:rPr>
              <w:t>Investering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20E875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Startår</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6ABCF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E1327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58EE8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C42E1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2878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94583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07DBA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81F0E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02BA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B808B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Innstilling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33828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Mitt forslag</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23C0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70C0"/>
                <w:sz w:val="16"/>
              </w:rPr>
            </w:pPr>
            <w:r>
              <w:rPr>
                <w:rFonts w:ascii="Calibri" w:eastAsia="Calibri" w:hAnsi="Calibri" w:cs="Calibri"/>
                <w:b/>
                <w:color w:val="0070C0"/>
                <w:sz w:val="16"/>
              </w:rPr>
              <w:t>Endring</w:t>
            </w:r>
          </w:p>
        </w:tc>
      </w:tr>
      <w:tr w:rsidR="000A7020" w14:paraId="67DE7079"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49C101"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Samfunn og teknikk</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97E089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1CA92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911EC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5645D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FC2B7A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C0D4ED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97B7D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74DCD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4827BA"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28D05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CD047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D318D9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12C36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5765AA08"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8DC50C" w14:textId="77777777" w:rsidR="00A77B3E" w:rsidRDefault="00AD6669">
            <w:pPr>
              <w:rPr>
                <w:rFonts w:ascii="Calibri" w:eastAsia="Calibri" w:hAnsi="Calibri" w:cs="Calibri"/>
                <w:color w:val="000000"/>
                <w:sz w:val="18"/>
              </w:rPr>
            </w:pPr>
            <w:proofErr w:type="spellStart"/>
            <w:r>
              <w:rPr>
                <w:rFonts w:ascii="Calibri" w:eastAsia="Calibri" w:hAnsi="Calibri" w:cs="Calibri"/>
                <w:b w:val="0"/>
                <w:color w:val="000000"/>
                <w:sz w:val="18"/>
              </w:rPr>
              <w:lastRenderedPageBreak/>
              <w:t>Borgvåg</w:t>
            </w:r>
            <w:proofErr w:type="spellEnd"/>
            <w:r>
              <w:rPr>
                <w:rFonts w:ascii="Calibri" w:eastAsia="Calibri" w:hAnsi="Calibri" w:cs="Calibri"/>
                <w:b w:val="0"/>
                <w:color w:val="000000"/>
                <w:sz w:val="18"/>
              </w:rPr>
              <w:t xml:space="preserve"> vann*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8CD373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CB713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C28AE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858279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F3E45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8B83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635DC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4E719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6883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389909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7C57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3F66B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54985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7B823438"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38DFFA"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Renovering basseng*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AF5695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D606B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CB8BF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C5708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79BC4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3A0C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FB70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13680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E8B654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4B95B9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FB80E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8DF27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9BAE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78645670"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D1A52BC"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Operativt kurs- og øvingsanlegg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5E4E30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E5FFC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A930BC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3897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14514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7E35D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6E3F29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DE45F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2F475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D16F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ADE6F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81AD1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7DA9A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r>
      <w:tr w:rsidR="000A7020" w14:paraId="2F34E183"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550205"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Klimatilpasning kommunale veier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43B53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EE26B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50F4A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DC69C4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6577E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B5B04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38B26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217A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70F2B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1B89E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864AD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1F217D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893EA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3377D45B"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BC2074" w14:textId="77777777" w:rsidR="00A77B3E" w:rsidRDefault="00AD6669">
            <w:pPr>
              <w:rPr>
                <w:rFonts w:ascii="Calibri" w:eastAsia="Calibri" w:hAnsi="Calibri" w:cs="Calibri"/>
                <w:color w:val="000000"/>
                <w:sz w:val="18"/>
              </w:rPr>
            </w:pPr>
            <w:proofErr w:type="spellStart"/>
            <w:r>
              <w:rPr>
                <w:rFonts w:ascii="Calibri" w:eastAsia="Calibri" w:hAnsi="Calibri" w:cs="Calibri"/>
                <w:b w:val="0"/>
                <w:color w:val="000000"/>
                <w:sz w:val="18"/>
              </w:rPr>
              <w:t>Etatbygg</w:t>
            </w:r>
            <w:proofErr w:type="spellEnd"/>
            <w:r>
              <w:rPr>
                <w:rFonts w:ascii="Calibri" w:eastAsia="Calibri" w:hAnsi="Calibri" w:cs="Calibri"/>
                <w:b w:val="0"/>
                <w:color w:val="000000"/>
                <w:sz w:val="18"/>
              </w:rPr>
              <w:t xml:space="preserve"> Myrstien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E35CF0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153B43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3604D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656C6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FD58D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46998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7BE2C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BB88C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EEC1D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F8EB24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59A2D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C9A8C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5C2EA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71D12E58"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71A664D"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Dagsenter for nye omsorgsenheter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AD3572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C2B84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24384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8F2C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A03E1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7A680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F5711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B00611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98774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C23EDA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60EED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6B8944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1CB1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00B3742F"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0EBD970"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Øvrige veiprosjekter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3014D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0F4FE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784D6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3EE4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C478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7 500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432A6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BF1D1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0CAF8F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BE8CE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A312E7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D0B1A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3BF1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9AEE4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5CC0F059"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F7CDB81"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Samfunn og teknikk</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73FDD90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 xml:space="preserve"> </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C7CB06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39 000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88097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16 000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BDF7D3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7D435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70 000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30E726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C482E5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-46 500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827882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9FA00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9CC090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-19 500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8370D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23 000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48CC8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21 500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F067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-1 500</w:t>
            </w:r>
          </w:p>
        </w:tc>
      </w:tr>
      <w:tr w:rsidR="000A7020" w14:paraId="6402F18B"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D170A7"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DDBAD3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908B84"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4528C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33B6F95"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346D8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5BFD4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0FC5E9"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285BEE"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B5B7CAD"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CAA9B3"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DD225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7BA6D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BD7A2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5A4AE66E"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F94C1E"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Helse og mestring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9EA06F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1948E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0EC1C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2CAC6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0E0008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C822673"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09BB9B"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6EFB2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A5085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A3CD16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3A75A6"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C0263E"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87D03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51292617"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676E2C1"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Lekneshagen - klargjøring for sykehjemsplasser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9E5C2F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74F75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4273C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5FFCE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75BD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0E4551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A1AB4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356F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FF7191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8B72D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1C134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095FD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AE561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3C4A3A76"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A71E9E"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 xml:space="preserve">Gravdal sykehjem - endring fra </w:t>
            </w:r>
            <w:proofErr w:type="spellStart"/>
            <w:r>
              <w:rPr>
                <w:rFonts w:ascii="Calibri" w:eastAsia="Calibri" w:hAnsi="Calibri" w:cs="Calibri"/>
                <w:b w:val="0"/>
                <w:color w:val="000000"/>
                <w:sz w:val="18"/>
              </w:rPr>
              <w:t>sykehjemsrom</w:t>
            </w:r>
            <w:proofErr w:type="spellEnd"/>
            <w:r>
              <w:rPr>
                <w:rFonts w:ascii="Calibri" w:eastAsia="Calibri" w:hAnsi="Calibri" w:cs="Calibri"/>
                <w:b w:val="0"/>
                <w:color w:val="000000"/>
                <w:sz w:val="18"/>
              </w:rPr>
              <w:t xml:space="preserve"> til omsorgsbolig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04E5A3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E76FA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1B44A8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9C72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8D958C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2F803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579BF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E0763F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91EF4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595C27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51841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B44C5F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86C42C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2EBB0E03"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6B191DE"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Helse og mestring</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535B2A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 xml:space="preserve"> </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814D6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84B1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78F29E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A48439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156A1B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38604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760DC1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9E9229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FE0136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32544FF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78DC8B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55A27F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0</w:t>
            </w:r>
          </w:p>
        </w:tc>
      </w:tr>
      <w:tr w:rsidR="000A7020" w14:paraId="595BA875"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9154B2D" w14:textId="77777777" w:rsidR="00A77B3E" w:rsidRDefault="00A77B3E">
            <w:pPr>
              <w:jc w:val="right"/>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0F1DF2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09D066"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8CC9F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2D251B"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F559D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858A6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1BEC82"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4D1590"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410317"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2051A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9E9A51A"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36F8EB8"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C3031F" w14:textId="77777777" w:rsidR="00A77B3E" w:rsidRDefault="00A77B3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p>
        </w:tc>
      </w:tr>
      <w:tr w:rsidR="000A7020" w14:paraId="30C3DA4F"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5A756F"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Selvkostområder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557F081"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B23BC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AC6D55"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EB0B2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17B6A0"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C601B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3C073F"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EEBFD9"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C42B802"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699E5D8"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133D07"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18F9CD"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3341984" w14:textId="77777777" w:rsidR="00A77B3E" w:rsidRDefault="00A77B3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p>
        </w:tc>
      </w:tr>
      <w:tr w:rsidR="000A7020" w14:paraId="43672403"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9ADE31"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 xml:space="preserve">Avløp Nilsvika og </w:t>
            </w:r>
            <w:proofErr w:type="spellStart"/>
            <w:r>
              <w:rPr>
                <w:rFonts w:ascii="Calibri" w:eastAsia="Calibri" w:hAnsi="Calibri" w:cs="Calibri"/>
                <w:b w:val="0"/>
                <w:color w:val="000000"/>
                <w:sz w:val="18"/>
              </w:rPr>
              <w:t>Hartvågen</w:t>
            </w:r>
            <w:proofErr w:type="spellEnd"/>
            <w:r>
              <w:rPr>
                <w:rFonts w:ascii="Calibri" w:eastAsia="Calibri" w:hAnsi="Calibri" w:cs="Calibri"/>
                <w:b w:val="0"/>
                <w:color w:val="000000"/>
                <w:sz w:val="18"/>
              </w:rPr>
              <w:t>*</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244AE14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B24F9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A34C8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BBFBF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BDDE3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01BEC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002B3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859CF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E28E7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B81091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04642E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813B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2C38F8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67D9211F"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DD505E"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Avløp Buksnesfjorden*</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536118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EFDF3E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F82D36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F6467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F9B72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8F4BD1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071ED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3788E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98CF6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D346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403B8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39662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11403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49AF181D"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D8835F"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Høydebasseng Stamsund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034969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814EA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B45BC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31BF2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880120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40EAA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775E3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66316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8148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4C476E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127F0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A09DE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D605F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600</w:t>
            </w:r>
          </w:p>
        </w:tc>
      </w:tr>
      <w:tr w:rsidR="000A7020" w14:paraId="2537C65F"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3CEC65"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Vann Ytre Borgfjord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545D30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2BE9D4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5A544F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052FE0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AE87E5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4442FD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6ED241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28DD13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5A0A69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F23C6B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8C69B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7BFC97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6 000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A111E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21FE6CB4"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7C1F7FC"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Vannledning og sanering avløp Gravdal del 1</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175377B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82429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5BEFE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80F425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71D4A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F7257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5642AA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EC62B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3895D2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7C7C3C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ADEFD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D63F4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46678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24AED0FB"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89CF3E2"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lastRenderedPageBreak/>
              <w:t>Leknes-</w:t>
            </w:r>
            <w:proofErr w:type="spellStart"/>
            <w:r>
              <w:rPr>
                <w:rFonts w:ascii="Calibri" w:eastAsia="Calibri" w:hAnsi="Calibri" w:cs="Calibri"/>
                <w:b w:val="0"/>
                <w:color w:val="000000"/>
                <w:sz w:val="18"/>
              </w:rPr>
              <w:t>Storeidøya</w:t>
            </w:r>
            <w:proofErr w:type="spellEnd"/>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844EB4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2026</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704171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2F745B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33B692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3EFDC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09A7CA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1AC155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1BA7C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4042F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E55BAC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9EBFF5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B0C2A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127F35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-15 400</w:t>
            </w:r>
          </w:p>
        </w:tc>
      </w:tr>
      <w:tr w:rsidR="000A7020" w14:paraId="1E1FF1F7"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1940393"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Vann og avløp Stamsund, inkl. separering</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065A08C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710779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C9A56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BDAC1A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242D7D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96010B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6E887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C74F47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39 600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494B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F5AE00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-36 600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C50CC9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2C6E16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21 300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2C3019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2FE81144"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A9265D9"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Sanering og separering, øvrige tiltak vann og avløp Leknes-Fygle-Gravdal</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6D5A1CD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2025</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511F46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16 882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CD9A3D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46ECD6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-16 882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9CA32D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D0D672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63C19F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BCF2C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BB3C5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16 882</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306092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-118</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99AF91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17 000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519C0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18 000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ADA9D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1 000</w:t>
            </w:r>
          </w:p>
        </w:tc>
      </w:tr>
      <w:tr w:rsidR="000A7020" w14:paraId="08581A82"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EB24A8"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Utbytting av kloakk og overvannsrør</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7BEA41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E98BB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EA1B60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4CD146D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97A2B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B49FC9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06B9927"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ADF296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E447C7C"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1 500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46864A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3E96E8D"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D42C69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5C8EDD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4E3220EC"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6FDADD1" w14:textId="77777777" w:rsidR="00A77B3E" w:rsidRDefault="00AD6669">
            <w:pPr>
              <w:rPr>
                <w:rFonts w:ascii="Calibri" w:eastAsia="Calibri" w:hAnsi="Calibri" w:cs="Calibri"/>
                <w:color w:val="000000"/>
                <w:sz w:val="18"/>
              </w:rPr>
            </w:pPr>
            <w:r>
              <w:rPr>
                <w:rFonts w:ascii="Calibri" w:eastAsia="Calibri" w:hAnsi="Calibri" w:cs="Calibri"/>
                <w:b w:val="0"/>
                <w:color w:val="000000"/>
                <w:sz w:val="18"/>
              </w:rPr>
              <w:t>Fargefjerning Stamsund</w:t>
            </w:r>
          </w:p>
        </w:tc>
        <w:tc>
          <w:tcPr>
            <w:tcW w:w="350" w:type="pct"/>
            <w:tcBorders>
              <w:top w:val="none" w:sz="0" w:space="0" w:color="000000"/>
              <w:left w:val="none" w:sz="0" w:space="0" w:color="000000"/>
              <w:bottom w:val="none" w:sz="0" w:space="0" w:color="000000"/>
              <w:right w:val="none" w:sz="0" w:space="0" w:color="000000"/>
            </w:tcBorders>
            <w:shd w:val="clear" w:color="auto" w:fill="F2F2F2"/>
            <w:tcMar>
              <w:left w:w="0" w:type="dxa"/>
              <w:right w:w="60" w:type="dxa"/>
            </w:tcMar>
          </w:tcPr>
          <w:p w14:paraId="3D01F46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2023</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F0B0112"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3434D29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30 000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6980273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746DA84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DDD54DB"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1F0D1DB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5 000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539CC3F"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55D73C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0D2EE8B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4 000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A37F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2A6E108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c>
          <w:tcPr>
            <w:tcW w:w="350" w:type="pct"/>
            <w:tcBorders>
              <w:top w:val="none" w:sz="0" w:space="0" w:color="000000"/>
              <w:left w:val="none" w:sz="0" w:space="0" w:color="000000"/>
              <w:bottom w:val="none" w:sz="0" w:space="0" w:color="000000"/>
              <w:right w:val="none" w:sz="0" w:space="0" w:color="000000"/>
            </w:tcBorders>
            <w:shd w:val="clear" w:color="auto" w:fill="FFFFFF"/>
            <w:tcMar>
              <w:left w:w="0" w:type="dxa"/>
              <w:right w:w="60" w:type="dxa"/>
            </w:tcMar>
          </w:tcPr>
          <w:p w14:paraId="5B7C64C1"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rPr>
            </w:pPr>
            <w:r>
              <w:rPr>
                <w:rFonts w:ascii="Calibri" w:eastAsia="Calibri" w:hAnsi="Calibri" w:cs="Calibri"/>
                <w:color w:val="000000"/>
                <w:sz w:val="18"/>
              </w:rPr>
              <w:t>0</w:t>
            </w:r>
          </w:p>
        </w:tc>
      </w:tr>
      <w:tr w:rsidR="000A7020" w14:paraId="78B268D8" w14:textId="77777777" w:rsidTr="007060C5">
        <w:tc>
          <w:tcPr>
            <w:cnfStyle w:val="001000000000" w:firstRow="0" w:lastRow="0" w:firstColumn="1" w:lastColumn="0" w:oddVBand="0" w:evenVBand="0" w:oddHBand="0" w:evenHBand="0" w:firstRowFirstColumn="0" w:firstRowLastColumn="0" w:lastRowFirstColumn="0" w:lastRowLastColumn="0"/>
            <w:tcW w:w="4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425CB48" w14:textId="77777777" w:rsidR="00A77B3E" w:rsidRDefault="00AD6669">
            <w:pPr>
              <w:rPr>
                <w:rFonts w:ascii="Calibri" w:eastAsia="Calibri" w:hAnsi="Calibri" w:cs="Calibri"/>
                <w:b w:val="0"/>
                <w:color w:val="000000"/>
                <w:sz w:val="16"/>
              </w:rPr>
            </w:pPr>
            <w:r>
              <w:rPr>
                <w:rFonts w:ascii="Calibri" w:eastAsia="Calibri" w:hAnsi="Calibri" w:cs="Calibri"/>
                <w:color w:val="000000"/>
                <w:sz w:val="16"/>
              </w:rPr>
              <w:t>Sum Selvkostområder</w:t>
            </w:r>
          </w:p>
        </w:tc>
        <w:tc>
          <w:tcPr>
            <w:tcW w:w="350" w:type="pct"/>
            <w:tcBorders>
              <w:top w:val="single" w:sz="8" w:space="0" w:color="000000"/>
              <w:left w:val="none" w:sz="0" w:space="0" w:color="000000"/>
              <w:bottom w:val="single" w:sz="8" w:space="0" w:color="000000"/>
              <w:right w:val="none" w:sz="0" w:space="0" w:color="000000"/>
            </w:tcBorders>
            <w:shd w:val="clear" w:color="auto" w:fill="F2F2F2"/>
            <w:tcMar>
              <w:left w:w="0" w:type="dxa"/>
              <w:right w:w="60" w:type="dxa"/>
            </w:tcMar>
          </w:tcPr>
          <w:p w14:paraId="68F4894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 xml:space="preserve"> </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8438060"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53 582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0A0A7F6"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45 000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4E584DFA"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-8 582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CB43FD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76 200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A021B0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14 500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5DD2F7E3"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-61 700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017CA958"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70 100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6793B5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25 382</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13E605B9"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-44 718</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7A764104"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44 300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25A91E7E"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30 500</w:t>
            </w:r>
          </w:p>
        </w:tc>
        <w:tc>
          <w:tcPr>
            <w:tcW w:w="350" w:type="pct"/>
            <w:tcBorders>
              <w:top w:val="single" w:sz="8" w:space="0" w:color="000000"/>
              <w:left w:val="none" w:sz="0" w:space="0" w:color="000000"/>
              <w:bottom w:val="single" w:sz="8" w:space="0" w:color="000000"/>
              <w:right w:val="none" w:sz="0" w:space="0" w:color="000000"/>
            </w:tcBorders>
            <w:shd w:val="clear" w:color="auto" w:fill="FFFFFF"/>
            <w:tcMar>
              <w:left w:w="0" w:type="dxa"/>
              <w:right w:w="60" w:type="dxa"/>
            </w:tcMar>
          </w:tcPr>
          <w:p w14:paraId="64039685" w14:textId="77777777" w:rsidR="00A77B3E" w:rsidRDefault="00AD666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rPr>
            </w:pPr>
            <w:r>
              <w:rPr>
                <w:rFonts w:ascii="Calibri" w:eastAsia="Calibri" w:hAnsi="Calibri" w:cs="Calibri"/>
                <w:b/>
                <w:color w:val="000000"/>
                <w:sz w:val="16"/>
              </w:rPr>
              <w:t>-13 800</w:t>
            </w:r>
          </w:p>
        </w:tc>
      </w:tr>
    </w:tbl>
    <w:p w14:paraId="6F6D2253" w14:textId="77777777" w:rsidR="00A77B3E" w:rsidRDefault="00A77B3E">
      <w:pPr>
        <w:rPr>
          <w:rFonts w:ascii="Calibri" w:eastAsia="Calibri" w:hAnsi="Calibri" w:cs="Calibri"/>
          <w:b/>
          <w:i/>
          <w:color w:val="000000"/>
          <w:sz w:val="16"/>
        </w:rPr>
      </w:pPr>
    </w:p>
    <w:p w14:paraId="48CAADBB" w14:textId="77777777" w:rsidR="00A77B3E" w:rsidRDefault="00AD6669">
      <w:pPr>
        <w:pStyle w:val="Overskrift3"/>
        <w:spacing w:before="0" w:after="0"/>
        <w:rPr>
          <w:rFonts w:ascii="Calibri" w:eastAsia="Calibri" w:hAnsi="Calibri" w:cs="Calibri"/>
          <w:color w:val="4F81BD"/>
          <w:sz w:val="24"/>
        </w:rPr>
      </w:pPr>
      <w:proofErr w:type="spellStart"/>
      <w:r>
        <w:rPr>
          <w:rFonts w:ascii="Calibri" w:eastAsia="Calibri" w:hAnsi="Calibri" w:cs="Calibri"/>
          <w:color w:val="4F81BD"/>
          <w:sz w:val="24"/>
        </w:rPr>
        <w:t>Borgvåg</w:t>
      </w:r>
      <w:proofErr w:type="spellEnd"/>
      <w:r>
        <w:rPr>
          <w:rFonts w:ascii="Calibri" w:eastAsia="Calibri" w:hAnsi="Calibri" w:cs="Calibri"/>
          <w:color w:val="4F81BD"/>
          <w:sz w:val="24"/>
        </w:rPr>
        <w:t xml:space="preserve"> vann*</w:t>
      </w:r>
    </w:p>
    <w:p w14:paraId="2277C836" w14:textId="77777777" w:rsidR="00A77B3E" w:rsidRDefault="00A77B3E">
      <w:pPr>
        <w:rPr>
          <w:rFonts w:ascii="Calibri" w:eastAsia="Calibri" w:hAnsi="Calibri" w:cs="Calibri"/>
          <w:color w:val="000000"/>
          <w:sz w:val="22"/>
        </w:rPr>
      </w:pPr>
    </w:p>
    <w:p w14:paraId="68487AF5" w14:textId="77777777" w:rsidR="00A77B3E" w:rsidRDefault="00AD6669">
      <w:pPr>
        <w:pStyle w:val="Overskrift4"/>
        <w:spacing w:before="0" w:after="0"/>
        <w:rPr>
          <w:rFonts w:ascii="Calibri" w:eastAsia="Calibri" w:hAnsi="Calibri" w:cs="Calibri"/>
          <w:color w:val="000000"/>
          <w:sz w:val="24"/>
        </w:rPr>
      </w:pPr>
      <w:r>
        <w:rPr>
          <w:rFonts w:ascii="Calibri" w:eastAsia="Calibri" w:hAnsi="Calibri" w:cs="Calibri"/>
          <w:color w:val="000000"/>
          <w:sz w:val="24"/>
        </w:rPr>
        <w:t>Tiltaksbeskrivelse</w:t>
      </w:r>
    </w:p>
    <w:p w14:paraId="3FA203D0" w14:textId="77777777" w:rsidR="00A77B3E" w:rsidRDefault="00A77B3E">
      <w:pPr>
        <w:rPr>
          <w:rFonts w:ascii="Calibri" w:eastAsia="Calibri" w:hAnsi="Calibri" w:cs="Calibri"/>
          <w:color w:val="000000"/>
          <w:sz w:val="22"/>
        </w:rPr>
      </w:pPr>
    </w:p>
    <w:p w14:paraId="4579113D"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Det har i mange år vært et berettiget krav om å få lagt kommunalt vann til </w:t>
      </w:r>
      <w:proofErr w:type="spellStart"/>
      <w:r>
        <w:rPr>
          <w:rFonts w:ascii="Calibri" w:eastAsia="Calibri" w:hAnsi="Calibri" w:cs="Calibri"/>
          <w:color w:val="000000"/>
          <w:sz w:val="22"/>
        </w:rPr>
        <w:t>Borgvåg</w:t>
      </w:r>
      <w:proofErr w:type="spellEnd"/>
    </w:p>
    <w:p w14:paraId="5097205C"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Renovering basseng*</w:t>
      </w:r>
    </w:p>
    <w:p w14:paraId="50C14309" w14:textId="77777777" w:rsidR="00A77B3E" w:rsidRDefault="00A77B3E">
      <w:pPr>
        <w:rPr>
          <w:rFonts w:ascii="Calibri" w:eastAsia="Calibri" w:hAnsi="Calibri" w:cs="Calibri"/>
          <w:color w:val="000000"/>
          <w:sz w:val="22"/>
        </w:rPr>
      </w:pPr>
    </w:p>
    <w:p w14:paraId="21359367"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F6495CF" w14:textId="77777777" w:rsidR="00A77B3E" w:rsidRDefault="00A77B3E">
      <w:pPr>
        <w:rPr>
          <w:rFonts w:ascii="Calibri" w:eastAsia="Calibri" w:hAnsi="Calibri" w:cs="Calibri"/>
          <w:color w:val="000000"/>
          <w:sz w:val="22"/>
        </w:rPr>
      </w:pPr>
    </w:p>
    <w:p w14:paraId="70D3F34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1. Styringsgruppen avlyser konkurransen, fordi begge tilbud overskrider budsjettet som var fastsatt før iverksettelse av konkurransen, jf. budsjettrammen oppgitt i konkurransegrunnlagets del I punkt 1.2, med henvisning til i FOA § 24-8 (2) bokstav d). </w:t>
      </w:r>
      <w:proofErr w:type="spellStart"/>
      <w:r>
        <w:rPr>
          <w:rFonts w:ascii="Calibri" w:eastAsia="Calibri" w:hAnsi="Calibri" w:cs="Calibri"/>
          <w:color w:val="000000"/>
          <w:sz w:val="22"/>
        </w:rPr>
        <w:t>K.dir</w:t>
      </w:r>
      <w:proofErr w:type="spellEnd"/>
      <w:r>
        <w:rPr>
          <w:rFonts w:ascii="Calibri" w:eastAsia="Calibri" w:hAnsi="Calibri" w:cs="Calibri"/>
          <w:color w:val="000000"/>
          <w:sz w:val="22"/>
        </w:rPr>
        <w:t xml:space="preserve"> har heller ikke ønsket å prioritere denne investeringen. Det bør derfor settes av midler for å renovere eksisterende bassenger</w:t>
      </w:r>
    </w:p>
    <w:p w14:paraId="0E29A74B"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Operativt kurs- og øvingsanlegg</w:t>
      </w:r>
    </w:p>
    <w:p w14:paraId="6F03A54F" w14:textId="77777777" w:rsidR="00A77B3E" w:rsidRDefault="00A77B3E">
      <w:pPr>
        <w:rPr>
          <w:rFonts w:ascii="Calibri" w:eastAsia="Calibri" w:hAnsi="Calibri" w:cs="Calibri"/>
          <w:color w:val="000000"/>
          <w:sz w:val="22"/>
        </w:rPr>
      </w:pPr>
    </w:p>
    <w:p w14:paraId="79E9C952"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18DD5849" w14:textId="77777777" w:rsidR="00A77B3E" w:rsidRDefault="00A77B3E">
      <w:pPr>
        <w:rPr>
          <w:rFonts w:ascii="Calibri" w:eastAsia="Calibri" w:hAnsi="Calibri" w:cs="Calibri"/>
          <w:color w:val="000000"/>
          <w:sz w:val="22"/>
        </w:rPr>
      </w:pPr>
    </w:p>
    <w:p w14:paraId="7E90A7F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Etablere operativt øvingsanlegg for eget beredskapspersonell, samt etablere arena for samvirke med eksterne samarbeidspartnere.</w:t>
      </w:r>
    </w:p>
    <w:p w14:paraId="0E89429F"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Klimatilpasning kommunale veier</w:t>
      </w:r>
    </w:p>
    <w:p w14:paraId="42CD79BF" w14:textId="77777777" w:rsidR="00A77B3E" w:rsidRDefault="00A77B3E">
      <w:pPr>
        <w:rPr>
          <w:rFonts w:ascii="Calibri" w:eastAsia="Calibri" w:hAnsi="Calibri" w:cs="Calibri"/>
          <w:color w:val="000000"/>
          <w:sz w:val="22"/>
        </w:rPr>
      </w:pPr>
    </w:p>
    <w:p w14:paraId="5FC45FC3"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0B9AB1B5" w14:textId="77777777" w:rsidR="00A77B3E" w:rsidRDefault="00A77B3E">
      <w:pPr>
        <w:rPr>
          <w:rFonts w:ascii="Calibri" w:eastAsia="Calibri" w:hAnsi="Calibri" w:cs="Calibri"/>
          <w:color w:val="000000"/>
          <w:sz w:val="22"/>
        </w:rPr>
      </w:pPr>
    </w:p>
    <w:p w14:paraId="48A0158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Midler avsatt til oppgradering og etablering av overvannssystem langs kommunale veger</w:t>
      </w:r>
    </w:p>
    <w:p w14:paraId="40663B99" w14:textId="77777777" w:rsidR="00A77B3E" w:rsidRDefault="00AD6669">
      <w:pPr>
        <w:pStyle w:val="Overskrift3"/>
        <w:rPr>
          <w:rFonts w:ascii="Calibri" w:eastAsia="Calibri" w:hAnsi="Calibri" w:cs="Calibri"/>
          <w:color w:val="4F81BD"/>
          <w:sz w:val="24"/>
        </w:rPr>
      </w:pPr>
      <w:proofErr w:type="spellStart"/>
      <w:r>
        <w:rPr>
          <w:rFonts w:ascii="Calibri" w:eastAsia="Calibri" w:hAnsi="Calibri" w:cs="Calibri"/>
          <w:color w:val="4F81BD"/>
          <w:sz w:val="24"/>
        </w:rPr>
        <w:t>Etatbygg</w:t>
      </w:r>
      <w:proofErr w:type="spellEnd"/>
      <w:r>
        <w:rPr>
          <w:rFonts w:ascii="Calibri" w:eastAsia="Calibri" w:hAnsi="Calibri" w:cs="Calibri"/>
          <w:color w:val="4F81BD"/>
          <w:sz w:val="24"/>
        </w:rPr>
        <w:t xml:space="preserve"> Myrstien</w:t>
      </w:r>
    </w:p>
    <w:p w14:paraId="2D0943D6" w14:textId="77777777" w:rsidR="00A77B3E" w:rsidRDefault="00A77B3E">
      <w:pPr>
        <w:rPr>
          <w:rFonts w:ascii="Calibri" w:eastAsia="Calibri" w:hAnsi="Calibri" w:cs="Calibri"/>
          <w:color w:val="000000"/>
          <w:sz w:val="22"/>
        </w:rPr>
      </w:pPr>
    </w:p>
    <w:p w14:paraId="577C27C1"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510E0E19" w14:textId="77777777" w:rsidR="00A77B3E" w:rsidRDefault="00A77B3E">
      <w:pPr>
        <w:rPr>
          <w:rFonts w:ascii="Calibri" w:eastAsia="Calibri" w:hAnsi="Calibri" w:cs="Calibri"/>
          <w:color w:val="000000"/>
          <w:sz w:val="22"/>
        </w:rPr>
      </w:pPr>
    </w:p>
    <w:p w14:paraId="233FC002"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VVK ønsker å tilby utleielokaler til politi og ambulanse. Det ønskes en samlokalisering i tilknytning til Leknes brannstasjon hvor det også kan bygges kontorplasser til fast ansatte i Lofoten Brann og Redning.</w:t>
      </w:r>
    </w:p>
    <w:p w14:paraId="5FB5C7EB"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Dagsenter for nye omsorgsenheter</w:t>
      </w:r>
    </w:p>
    <w:p w14:paraId="5BC36F3E" w14:textId="77777777" w:rsidR="00A77B3E" w:rsidRDefault="00A77B3E">
      <w:pPr>
        <w:rPr>
          <w:rFonts w:ascii="Calibri" w:eastAsia="Calibri" w:hAnsi="Calibri" w:cs="Calibri"/>
          <w:color w:val="000000"/>
          <w:sz w:val="22"/>
        </w:rPr>
      </w:pPr>
    </w:p>
    <w:p w14:paraId="738F7470"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172E180" w14:textId="77777777" w:rsidR="00A77B3E" w:rsidRDefault="00A77B3E">
      <w:pPr>
        <w:rPr>
          <w:rFonts w:ascii="Calibri" w:eastAsia="Calibri" w:hAnsi="Calibri" w:cs="Calibri"/>
          <w:color w:val="000000"/>
          <w:sz w:val="22"/>
        </w:rPr>
      </w:pPr>
    </w:p>
    <w:p w14:paraId="0F41CC3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Dagsenter inngår som del av prosjekt Omsorgsboliger.</w:t>
      </w:r>
    </w:p>
    <w:p w14:paraId="6A44E061"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Dagens dagsenter har lav kapasitet og vil ikke kunne ivareta nye brukere. Det vil derfor bli nødvendig med en utvidelse.</w:t>
      </w:r>
    </w:p>
    <w:p w14:paraId="6F60C71F"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Øvrige veiprosjekter</w:t>
      </w:r>
    </w:p>
    <w:p w14:paraId="6EC3E0F4" w14:textId="77777777" w:rsidR="00A77B3E" w:rsidRDefault="00A77B3E">
      <w:pPr>
        <w:rPr>
          <w:rFonts w:ascii="Calibri" w:eastAsia="Calibri" w:hAnsi="Calibri" w:cs="Calibri"/>
          <w:color w:val="000000"/>
          <w:sz w:val="22"/>
        </w:rPr>
      </w:pPr>
    </w:p>
    <w:p w14:paraId="6B99D1AC"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070D9605" w14:textId="77777777" w:rsidR="00A77B3E" w:rsidRDefault="00A77B3E">
      <w:pPr>
        <w:rPr>
          <w:rFonts w:ascii="Calibri" w:eastAsia="Calibri" w:hAnsi="Calibri" w:cs="Calibri"/>
          <w:color w:val="000000"/>
          <w:sz w:val="22"/>
        </w:rPr>
      </w:pPr>
    </w:p>
    <w:p w14:paraId="2F40EBE6"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Samlepost for prosjektering/forprosjekt for Sykehusbakken, Tore Hjortsvei, Flyplasstien, veisystem Betel/parkeringsplass, Himmelstein Vest og evt. nye som meldes inn.</w:t>
      </w:r>
    </w:p>
    <w:p w14:paraId="68A6A53A"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5C1D97A2"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Kryss ved Betel ønskes gjennomført i 2023-2024. 7,5 </w:t>
      </w:r>
      <w:proofErr w:type="spellStart"/>
      <w:r>
        <w:rPr>
          <w:rFonts w:ascii="Calibri" w:eastAsia="Calibri" w:hAnsi="Calibri" w:cs="Calibri"/>
          <w:color w:val="000000"/>
          <w:sz w:val="22"/>
        </w:rPr>
        <w:t>mill</w:t>
      </w:r>
      <w:proofErr w:type="spellEnd"/>
      <w:r>
        <w:rPr>
          <w:rFonts w:ascii="Calibri" w:eastAsia="Calibri" w:hAnsi="Calibri" w:cs="Calibri"/>
          <w:color w:val="000000"/>
          <w:sz w:val="22"/>
        </w:rPr>
        <w:t xml:space="preserve"> kr hvert av årene.</w:t>
      </w:r>
    </w:p>
    <w:p w14:paraId="764EFB76"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Himmelsteinveien ønskes gjennomført i 2025-2026. 0,5 </w:t>
      </w:r>
      <w:proofErr w:type="spellStart"/>
      <w:r>
        <w:rPr>
          <w:rFonts w:ascii="Calibri" w:eastAsia="Calibri" w:hAnsi="Calibri" w:cs="Calibri"/>
          <w:color w:val="000000"/>
          <w:sz w:val="22"/>
        </w:rPr>
        <w:t>mill</w:t>
      </w:r>
      <w:proofErr w:type="spellEnd"/>
      <w:r>
        <w:rPr>
          <w:rFonts w:ascii="Calibri" w:eastAsia="Calibri" w:hAnsi="Calibri" w:cs="Calibri"/>
          <w:color w:val="000000"/>
          <w:sz w:val="22"/>
        </w:rPr>
        <w:t xml:space="preserve"> kr i 2025 og 20 </w:t>
      </w:r>
      <w:proofErr w:type="spellStart"/>
      <w:r>
        <w:rPr>
          <w:rFonts w:ascii="Calibri" w:eastAsia="Calibri" w:hAnsi="Calibri" w:cs="Calibri"/>
          <w:color w:val="000000"/>
          <w:sz w:val="22"/>
        </w:rPr>
        <w:t>mill</w:t>
      </w:r>
      <w:proofErr w:type="spellEnd"/>
      <w:r>
        <w:rPr>
          <w:rFonts w:ascii="Calibri" w:eastAsia="Calibri" w:hAnsi="Calibri" w:cs="Calibri"/>
          <w:color w:val="000000"/>
          <w:sz w:val="22"/>
        </w:rPr>
        <w:t xml:space="preserve"> kr i 2026.</w:t>
      </w:r>
    </w:p>
    <w:p w14:paraId="4F11E75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Sykehusbakken, parkeringsplass ved sykehjemmet ønskes utført i 2028, 20 </w:t>
      </w:r>
      <w:proofErr w:type="spellStart"/>
      <w:r>
        <w:rPr>
          <w:rFonts w:ascii="Calibri" w:eastAsia="Calibri" w:hAnsi="Calibri" w:cs="Calibri"/>
          <w:color w:val="000000"/>
          <w:sz w:val="22"/>
        </w:rPr>
        <w:t>mill</w:t>
      </w:r>
      <w:proofErr w:type="spellEnd"/>
      <w:r>
        <w:rPr>
          <w:rFonts w:ascii="Calibri" w:eastAsia="Calibri" w:hAnsi="Calibri" w:cs="Calibri"/>
          <w:color w:val="000000"/>
          <w:sz w:val="22"/>
        </w:rPr>
        <w:t xml:space="preserve"> kr.</w:t>
      </w:r>
    </w:p>
    <w:p w14:paraId="7CE59A3F"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Lekneshagen - klargjøring for sykehjemsplasser</w:t>
      </w:r>
    </w:p>
    <w:p w14:paraId="0F5B5D53" w14:textId="77777777" w:rsidR="00A77B3E" w:rsidRDefault="00A77B3E">
      <w:pPr>
        <w:rPr>
          <w:rFonts w:ascii="Calibri" w:eastAsia="Calibri" w:hAnsi="Calibri" w:cs="Calibri"/>
          <w:color w:val="000000"/>
          <w:sz w:val="22"/>
        </w:rPr>
      </w:pPr>
    </w:p>
    <w:p w14:paraId="3F17E523"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2BE3B19" w14:textId="77777777" w:rsidR="00A77B3E" w:rsidRDefault="00A77B3E">
      <w:pPr>
        <w:rPr>
          <w:rFonts w:ascii="Calibri" w:eastAsia="Calibri" w:hAnsi="Calibri" w:cs="Calibri"/>
          <w:color w:val="000000"/>
          <w:sz w:val="22"/>
        </w:rPr>
      </w:pPr>
    </w:p>
    <w:p w14:paraId="26EDD73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Samler alle langtidsplasser til Lekneshagen.</w:t>
      </w:r>
    </w:p>
    <w:p w14:paraId="0D664E79"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 xml:space="preserve">Gravdal sykehjem - endring fra </w:t>
      </w:r>
      <w:proofErr w:type="spellStart"/>
      <w:r>
        <w:rPr>
          <w:rFonts w:ascii="Calibri" w:eastAsia="Calibri" w:hAnsi="Calibri" w:cs="Calibri"/>
          <w:color w:val="4F81BD"/>
          <w:sz w:val="24"/>
        </w:rPr>
        <w:t>sykehjemsrom</w:t>
      </w:r>
      <w:proofErr w:type="spellEnd"/>
      <w:r>
        <w:rPr>
          <w:rFonts w:ascii="Calibri" w:eastAsia="Calibri" w:hAnsi="Calibri" w:cs="Calibri"/>
          <w:color w:val="4F81BD"/>
          <w:sz w:val="24"/>
        </w:rPr>
        <w:t xml:space="preserve"> til omsorgsbolig</w:t>
      </w:r>
    </w:p>
    <w:p w14:paraId="28DD243E" w14:textId="77777777" w:rsidR="00A77B3E" w:rsidRDefault="00A77B3E">
      <w:pPr>
        <w:rPr>
          <w:rFonts w:ascii="Calibri" w:eastAsia="Calibri" w:hAnsi="Calibri" w:cs="Calibri"/>
          <w:color w:val="000000"/>
          <w:sz w:val="22"/>
        </w:rPr>
      </w:pPr>
    </w:p>
    <w:p w14:paraId="46C41F69"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CF5E485" w14:textId="77777777" w:rsidR="00A77B3E" w:rsidRDefault="00A77B3E">
      <w:pPr>
        <w:rPr>
          <w:rFonts w:ascii="Calibri" w:eastAsia="Calibri" w:hAnsi="Calibri" w:cs="Calibri"/>
          <w:color w:val="000000"/>
          <w:sz w:val="22"/>
        </w:rPr>
      </w:pPr>
    </w:p>
    <w:p w14:paraId="304CB94E"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Pasientrom i 2. og 3. </w:t>
      </w:r>
      <w:proofErr w:type="spellStart"/>
      <w:r>
        <w:rPr>
          <w:rFonts w:ascii="Calibri" w:eastAsia="Calibri" w:hAnsi="Calibri" w:cs="Calibri"/>
          <w:color w:val="000000"/>
          <w:sz w:val="22"/>
        </w:rPr>
        <w:t>etg</w:t>
      </w:r>
      <w:proofErr w:type="spellEnd"/>
      <w:r>
        <w:rPr>
          <w:rFonts w:ascii="Calibri" w:eastAsia="Calibri" w:hAnsi="Calibri" w:cs="Calibri"/>
          <w:color w:val="000000"/>
          <w:sz w:val="22"/>
        </w:rPr>
        <w:t xml:space="preserve"> ønskes ombygd til omsorgsleiligheter. </w:t>
      </w:r>
    </w:p>
    <w:p w14:paraId="0A6DA9E6"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Arealer i </w:t>
      </w:r>
      <w:proofErr w:type="spellStart"/>
      <w:r>
        <w:rPr>
          <w:rFonts w:ascii="Calibri" w:eastAsia="Calibri" w:hAnsi="Calibri" w:cs="Calibri"/>
          <w:color w:val="000000"/>
          <w:sz w:val="22"/>
        </w:rPr>
        <w:t>u.etg</w:t>
      </w:r>
      <w:proofErr w:type="spellEnd"/>
      <w:r>
        <w:rPr>
          <w:rFonts w:ascii="Calibri" w:eastAsia="Calibri" w:hAnsi="Calibri" w:cs="Calibri"/>
          <w:color w:val="000000"/>
          <w:sz w:val="22"/>
        </w:rPr>
        <w:t xml:space="preserve"> og 1.etg skal ikke endres.</w:t>
      </w:r>
    </w:p>
    <w:p w14:paraId="2C1B97C0"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 xml:space="preserve">Avløp Nilsvika og </w:t>
      </w:r>
      <w:proofErr w:type="spellStart"/>
      <w:r>
        <w:rPr>
          <w:rFonts w:ascii="Calibri" w:eastAsia="Calibri" w:hAnsi="Calibri" w:cs="Calibri"/>
          <w:color w:val="4F81BD"/>
          <w:sz w:val="24"/>
        </w:rPr>
        <w:t>Hartvågen</w:t>
      </w:r>
      <w:proofErr w:type="spellEnd"/>
      <w:r>
        <w:rPr>
          <w:rFonts w:ascii="Calibri" w:eastAsia="Calibri" w:hAnsi="Calibri" w:cs="Calibri"/>
          <w:color w:val="4F81BD"/>
          <w:sz w:val="24"/>
        </w:rPr>
        <w:t>*</w:t>
      </w:r>
    </w:p>
    <w:p w14:paraId="39996742" w14:textId="77777777" w:rsidR="00A77B3E" w:rsidRDefault="00A77B3E">
      <w:pPr>
        <w:rPr>
          <w:rFonts w:ascii="Calibri" w:eastAsia="Calibri" w:hAnsi="Calibri" w:cs="Calibri"/>
          <w:color w:val="000000"/>
          <w:sz w:val="22"/>
        </w:rPr>
      </w:pPr>
    </w:p>
    <w:p w14:paraId="4D1B25E5"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258990A5" w14:textId="77777777" w:rsidR="00A77B3E" w:rsidRDefault="00A77B3E">
      <w:pPr>
        <w:rPr>
          <w:rFonts w:ascii="Calibri" w:eastAsia="Calibri" w:hAnsi="Calibri" w:cs="Calibri"/>
          <w:color w:val="000000"/>
          <w:sz w:val="22"/>
        </w:rPr>
      </w:pPr>
    </w:p>
    <w:p w14:paraId="297EC43D"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Disse to avløpene ligger nærmest i dagen og må føres ut på 20-30 m under laveste lavvann</w:t>
      </w:r>
    </w:p>
    <w:p w14:paraId="7F3B17C5"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Avløp Buksnesfjorden*</w:t>
      </w:r>
    </w:p>
    <w:p w14:paraId="190BE8F0" w14:textId="77777777" w:rsidR="00A77B3E" w:rsidRDefault="00A77B3E">
      <w:pPr>
        <w:rPr>
          <w:rFonts w:ascii="Calibri" w:eastAsia="Calibri" w:hAnsi="Calibri" w:cs="Calibri"/>
          <w:color w:val="000000"/>
          <w:sz w:val="22"/>
        </w:rPr>
      </w:pPr>
    </w:p>
    <w:p w14:paraId="78F40923"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450F8EA2" w14:textId="77777777" w:rsidR="00A77B3E" w:rsidRDefault="00A77B3E">
      <w:pPr>
        <w:rPr>
          <w:rFonts w:ascii="Calibri" w:eastAsia="Calibri" w:hAnsi="Calibri" w:cs="Calibri"/>
          <w:color w:val="000000"/>
          <w:sz w:val="22"/>
        </w:rPr>
      </w:pPr>
    </w:p>
    <w:p w14:paraId="00DFADB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Avløpene: ...... ligger i dagen og må føres ut på 20-30 m under lavest lavvann</w:t>
      </w:r>
    </w:p>
    <w:p w14:paraId="2017857E"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Høydebasseng Stamsund</w:t>
      </w:r>
    </w:p>
    <w:p w14:paraId="416907F8" w14:textId="77777777" w:rsidR="00A77B3E" w:rsidRDefault="00A77B3E">
      <w:pPr>
        <w:rPr>
          <w:rFonts w:ascii="Calibri" w:eastAsia="Calibri" w:hAnsi="Calibri" w:cs="Calibri"/>
          <w:color w:val="000000"/>
          <w:sz w:val="22"/>
        </w:rPr>
      </w:pPr>
    </w:p>
    <w:p w14:paraId="75638839"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066DF40A" w14:textId="77777777" w:rsidR="00A77B3E" w:rsidRDefault="00A77B3E">
      <w:pPr>
        <w:rPr>
          <w:rFonts w:ascii="Calibri" w:eastAsia="Calibri" w:hAnsi="Calibri" w:cs="Calibri"/>
          <w:color w:val="000000"/>
          <w:sz w:val="22"/>
        </w:rPr>
      </w:pPr>
    </w:p>
    <w:p w14:paraId="4337C487"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Nytt høydebasseng på 1500 m3 for å sikre stabil vannforsyning i Stamsund-området. Eksisterende høydebasseng på 300 m3 er tatt ut av drift.</w:t>
      </w:r>
    </w:p>
    <w:p w14:paraId="4D7B3EEB"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Vann Ytre Borgfjord</w:t>
      </w:r>
    </w:p>
    <w:p w14:paraId="0C2988FA" w14:textId="77777777" w:rsidR="00A77B3E" w:rsidRDefault="00A77B3E">
      <w:pPr>
        <w:rPr>
          <w:rFonts w:ascii="Calibri" w:eastAsia="Calibri" w:hAnsi="Calibri" w:cs="Calibri"/>
          <w:color w:val="000000"/>
          <w:sz w:val="22"/>
        </w:rPr>
      </w:pPr>
    </w:p>
    <w:p w14:paraId="30789CDD"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E268D0C" w14:textId="77777777" w:rsidR="00A77B3E" w:rsidRDefault="00A77B3E">
      <w:pPr>
        <w:rPr>
          <w:rFonts w:ascii="Calibri" w:eastAsia="Calibri" w:hAnsi="Calibri" w:cs="Calibri"/>
          <w:color w:val="000000"/>
          <w:sz w:val="22"/>
        </w:rPr>
      </w:pPr>
    </w:p>
    <w:p w14:paraId="47FDD921"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Fremføring av vann til Borgfjord-området som i dag ikke har vannforsyning fra kommunalt anlegg.</w:t>
      </w:r>
    </w:p>
    <w:p w14:paraId="707FA3AC"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Vannledning og sanering avløp Gravdal del 1</w:t>
      </w:r>
    </w:p>
    <w:p w14:paraId="6BB6F1C5" w14:textId="77777777" w:rsidR="00A77B3E" w:rsidRDefault="00A77B3E">
      <w:pPr>
        <w:rPr>
          <w:rFonts w:ascii="Calibri" w:eastAsia="Calibri" w:hAnsi="Calibri" w:cs="Calibri"/>
          <w:color w:val="000000"/>
          <w:sz w:val="22"/>
        </w:rPr>
      </w:pPr>
    </w:p>
    <w:p w14:paraId="64660F2C"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3A60E785" w14:textId="77777777" w:rsidR="00A77B3E" w:rsidRDefault="00A77B3E">
      <w:pPr>
        <w:rPr>
          <w:rFonts w:ascii="Calibri" w:eastAsia="Calibri" w:hAnsi="Calibri" w:cs="Calibri"/>
          <w:color w:val="000000"/>
          <w:sz w:val="22"/>
        </w:rPr>
      </w:pPr>
    </w:p>
    <w:p w14:paraId="329EBFA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 xml:space="preserve">Ny hovedvannledning for forsyning til Ballstad fra Buksnes vannverk på strekningen mellom Leirelva på Gravdal og høydebassenget på Haugheia samt ny vannledning for forsyning til abonnenter og sanering av avløpsledning mellom </w:t>
      </w:r>
      <w:proofErr w:type="spellStart"/>
      <w:r>
        <w:rPr>
          <w:rFonts w:ascii="Calibri" w:eastAsia="Calibri" w:hAnsi="Calibri" w:cs="Calibri"/>
          <w:color w:val="000000"/>
          <w:sz w:val="22"/>
        </w:rPr>
        <w:t>Haugsmyra</w:t>
      </w:r>
      <w:proofErr w:type="spellEnd"/>
      <w:r>
        <w:rPr>
          <w:rFonts w:ascii="Calibri" w:eastAsia="Calibri" w:hAnsi="Calibri" w:cs="Calibri"/>
          <w:color w:val="000000"/>
          <w:sz w:val="22"/>
        </w:rPr>
        <w:t xml:space="preserve"> og Leirelva. Tilrettelegging for senere separering av spill- og overvann mellom disse hovedledningene og private ledninger.</w:t>
      </w:r>
    </w:p>
    <w:p w14:paraId="0F2BE19C"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Leknes-</w:t>
      </w:r>
      <w:proofErr w:type="spellStart"/>
      <w:r>
        <w:rPr>
          <w:rFonts w:ascii="Calibri" w:eastAsia="Calibri" w:hAnsi="Calibri" w:cs="Calibri"/>
          <w:color w:val="4F81BD"/>
          <w:sz w:val="24"/>
        </w:rPr>
        <w:t>Storeidøya</w:t>
      </w:r>
      <w:proofErr w:type="spellEnd"/>
    </w:p>
    <w:p w14:paraId="217AD306" w14:textId="77777777" w:rsidR="00A77B3E" w:rsidRDefault="00A77B3E">
      <w:pPr>
        <w:rPr>
          <w:rFonts w:ascii="Calibri" w:eastAsia="Calibri" w:hAnsi="Calibri" w:cs="Calibri"/>
          <w:color w:val="000000"/>
          <w:sz w:val="22"/>
        </w:rPr>
      </w:pPr>
    </w:p>
    <w:p w14:paraId="7FFE4D3D"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59E628FA" w14:textId="77777777" w:rsidR="00A77B3E" w:rsidRDefault="00A77B3E">
      <w:pPr>
        <w:rPr>
          <w:rFonts w:ascii="Calibri" w:eastAsia="Calibri" w:hAnsi="Calibri" w:cs="Calibri"/>
          <w:color w:val="000000"/>
          <w:sz w:val="22"/>
        </w:rPr>
      </w:pPr>
    </w:p>
    <w:p w14:paraId="6DBED68F"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Oppsamling av avløpsvann fra områdene i Leknes nord, Fygle- og Mjånes-området samt Breidablikk og overføring av dette til fremtidig renseanlegg i </w:t>
      </w:r>
      <w:proofErr w:type="spellStart"/>
      <w:r>
        <w:rPr>
          <w:rFonts w:ascii="Calibri" w:eastAsia="Calibri" w:hAnsi="Calibri" w:cs="Calibri"/>
          <w:color w:val="000000"/>
          <w:sz w:val="22"/>
        </w:rPr>
        <w:t>Storeidøya</w:t>
      </w:r>
      <w:proofErr w:type="spellEnd"/>
      <w:r>
        <w:rPr>
          <w:rFonts w:ascii="Calibri" w:eastAsia="Calibri" w:hAnsi="Calibri" w:cs="Calibri"/>
          <w:color w:val="000000"/>
          <w:sz w:val="22"/>
        </w:rPr>
        <w:t xml:space="preserve">. Pumpestasjoner øverst i Storgata, </w:t>
      </w:r>
      <w:proofErr w:type="spellStart"/>
      <w:r>
        <w:rPr>
          <w:rFonts w:ascii="Calibri" w:eastAsia="Calibri" w:hAnsi="Calibri" w:cs="Calibri"/>
          <w:color w:val="000000"/>
          <w:sz w:val="22"/>
        </w:rPr>
        <w:t>Mjåneset</w:t>
      </w:r>
      <w:proofErr w:type="spellEnd"/>
      <w:r>
        <w:rPr>
          <w:rFonts w:ascii="Calibri" w:eastAsia="Calibri" w:hAnsi="Calibri" w:cs="Calibri"/>
          <w:color w:val="000000"/>
          <w:sz w:val="22"/>
        </w:rPr>
        <w:t xml:space="preserve"> og Breidablikk inngår også.</w:t>
      </w:r>
    </w:p>
    <w:p w14:paraId="4D3A20B0"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Vann og avløp Stamsund, inkl. separering</w:t>
      </w:r>
    </w:p>
    <w:p w14:paraId="4A04D9C7" w14:textId="77777777" w:rsidR="00A77B3E" w:rsidRDefault="00A77B3E">
      <w:pPr>
        <w:rPr>
          <w:rFonts w:ascii="Calibri" w:eastAsia="Calibri" w:hAnsi="Calibri" w:cs="Calibri"/>
          <w:color w:val="000000"/>
          <w:sz w:val="22"/>
        </w:rPr>
      </w:pPr>
    </w:p>
    <w:p w14:paraId="372378F7"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66E4751E" w14:textId="77777777" w:rsidR="00A77B3E" w:rsidRDefault="00A77B3E">
      <w:pPr>
        <w:rPr>
          <w:rFonts w:ascii="Calibri" w:eastAsia="Calibri" w:hAnsi="Calibri" w:cs="Calibri"/>
          <w:color w:val="000000"/>
          <w:sz w:val="22"/>
        </w:rPr>
      </w:pPr>
    </w:p>
    <w:p w14:paraId="656DF47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Utskifting av dårlig ledningsnett for vann, avløp og overvann samt etablering av nytt avløpsanlegg med rensing. Separering av overvann og spillvann fra private ledninger.</w:t>
      </w:r>
    </w:p>
    <w:p w14:paraId="46492B2A"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Sanering og separering, øvrige tiltak vann og avløp Leknes-Fygle-Gravdal</w:t>
      </w:r>
    </w:p>
    <w:p w14:paraId="0009B63D" w14:textId="77777777" w:rsidR="00A77B3E" w:rsidRDefault="00A77B3E">
      <w:pPr>
        <w:rPr>
          <w:rFonts w:ascii="Calibri" w:eastAsia="Calibri" w:hAnsi="Calibri" w:cs="Calibri"/>
          <w:color w:val="000000"/>
          <w:sz w:val="22"/>
        </w:rPr>
      </w:pPr>
    </w:p>
    <w:p w14:paraId="0FA0FCAF"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2E0A73BC" w14:textId="77777777" w:rsidR="00A77B3E" w:rsidRDefault="00A77B3E">
      <w:pPr>
        <w:rPr>
          <w:rFonts w:ascii="Calibri" w:eastAsia="Calibri" w:hAnsi="Calibri" w:cs="Calibri"/>
          <w:color w:val="000000"/>
          <w:sz w:val="22"/>
        </w:rPr>
      </w:pPr>
    </w:p>
    <w:p w14:paraId="6206B03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Sanering av gamle vann- og avløpsrør, også private ledninger slik at disse føres frem i adskilte ledninger for vann, overvann og avløpsvann.</w:t>
      </w:r>
    </w:p>
    <w:p w14:paraId="35A3B342"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Utbytting av kloakk og overvannsrør</w:t>
      </w:r>
    </w:p>
    <w:p w14:paraId="6420AD10" w14:textId="77777777" w:rsidR="00A77B3E" w:rsidRDefault="00A77B3E">
      <w:pPr>
        <w:rPr>
          <w:rFonts w:ascii="Calibri" w:eastAsia="Calibri" w:hAnsi="Calibri" w:cs="Calibri"/>
          <w:color w:val="000000"/>
          <w:sz w:val="22"/>
        </w:rPr>
      </w:pPr>
    </w:p>
    <w:p w14:paraId="549C2098"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lastRenderedPageBreak/>
        <w:t>Tiltaksbeskrivelse</w:t>
      </w:r>
    </w:p>
    <w:p w14:paraId="049B42A3" w14:textId="77777777" w:rsidR="00A77B3E" w:rsidRDefault="00A77B3E">
      <w:pPr>
        <w:rPr>
          <w:rFonts w:ascii="Calibri" w:eastAsia="Calibri" w:hAnsi="Calibri" w:cs="Calibri"/>
          <w:color w:val="000000"/>
          <w:sz w:val="22"/>
        </w:rPr>
      </w:pPr>
    </w:p>
    <w:p w14:paraId="53580B6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Utskiftning av hele </w:t>
      </w:r>
      <w:proofErr w:type="spellStart"/>
      <w:r>
        <w:rPr>
          <w:rFonts w:ascii="Calibri" w:eastAsia="Calibri" w:hAnsi="Calibri" w:cs="Calibri"/>
          <w:color w:val="000000"/>
          <w:sz w:val="22"/>
        </w:rPr>
        <w:t>ekisterende</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rørstrekker</w:t>
      </w:r>
      <w:proofErr w:type="spellEnd"/>
      <w:r>
        <w:rPr>
          <w:rFonts w:ascii="Calibri" w:eastAsia="Calibri" w:hAnsi="Calibri" w:cs="Calibri"/>
          <w:color w:val="000000"/>
          <w:sz w:val="22"/>
        </w:rPr>
        <w:t xml:space="preserve"> på rundt 100 meter av gangen der behovene er størst. Det er mange gamle rør fra 60-70-tallet som behøver utbytting. Ved å bytte til moderne rør som man legger i </w:t>
      </w:r>
      <w:proofErr w:type="spellStart"/>
      <w:r>
        <w:rPr>
          <w:rFonts w:ascii="Calibri" w:eastAsia="Calibri" w:hAnsi="Calibri" w:cs="Calibri"/>
          <w:color w:val="000000"/>
          <w:sz w:val="22"/>
        </w:rPr>
        <w:t>omfyllingsmasser</w:t>
      </w:r>
      <w:proofErr w:type="spellEnd"/>
      <w:r>
        <w:rPr>
          <w:rFonts w:ascii="Calibri" w:eastAsia="Calibri" w:hAnsi="Calibri" w:cs="Calibri"/>
          <w:color w:val="000000"/>
          <w:sz w:val="22"/>
        </w:rPr>
        <w:t xml:space="preserve"> vil dette være en oppgradering som tåler dagens bruk. Tette kloakkrør fører også til at det flere ganger i året blir fylling i kjellere til innbyggere. En innred kjeller koster cirka 1 500 000,- å utbedre.</w:t>
      </w:r>
    </w:p>
    <w:p w14:paraId="73BA645A"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Fargefjerning Stamsund</w:t>
      </w:r>
    </w:p>
    <w:p w14:paraId="50A8CD27" w14:textId="77777777" w:rsidR="00A77B3E" w:rsidRDefault="00A77B3E">
      <w:pPr>
        <w:rPr>
          <w:rFonts w:ascii="Calibri" w:eastAsia="Calibri" w:hAnsi="Calibri" w:cs="Calibri"/>
          <w:color w:val="000000"/>
          <w:sz w:val="22"/>
        </w:rPr>
      </w:pPr>
    </w:p>
    <w:p w14:paraId="76D31FC4" w14:textId="77777777" w:rsidR="00A77B3E" w:rsidRDefault="00AD6669">
      <w:pPr>
        <w:pStyle w:val="Overskrift4"/>
        <w:rPr>
          <w:rFonts w:ascii="Calibri" w:eastAsia="Calibri" w:hAnsi="Calibri" w:cs="Calibri"/>
          <w:color w:val="000000"/>
          <w:sz w:val="24"/>
        </w:rPr>
      </w:pPr>
      <w:r>
        <w:rPr>
          <w:rFonts w:ascii="Calibri" w:eastAsia="Calibri" w:hAnsi="Calibri" w:cs="Calibri"/>
          <w:color w:val="000000"/>
          <w:sz w:val="24"/>
        </w:rPr>
        <w:t>Tiltaksbeskrivelse</w:t>
      </w:r>
    </w:p>
    <w:p w14:paraId="1C7690CD" w14:textId="77777777" w:rsidR="00A77B3E" w:rsidRDefault="00A77B3E">
      <w:pPr>
        <w:rPr>
          <w:rFonts w:ascii="Calibri" w:eastAsia="Calibri" w:hAnsi="Calibri" w:cs="Calibri"/>
          <w:color w:val="000000"/>
          <w:sz w:val="22"/>
        </w:rPr>
      </w:pPr>
    </w:p>
    <w:p w14:paraId="0B9DBFD9"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Hver høst er det veldig høye fargetall fra vannkilden i Stamsund. For å kunne oppnå tilfredsstillende rensing for å sikre vannkvaliteten er det nødvendig med et anlegg som fjerner farge.  </w:t>
      </w:r>
    </w:p>
    <w:p w14:paraId="3DD5A43A" w14:textId="77777777" w:rsidR="00A77B3E" w:rsidRDefault="00AD6669">
      <w:pPr>
        <w:pStyle w:val="Overskrift2"/>
        <w:rPr>
          <w:rFonts w:ascii="Calibri" w:eastAsia="Calibri" w:hAnsi="Calibri" w:cs="Calibri"/>
          <w:i w:val="0"/>
          <w:color w:val="0070C0"/>
          <w:sz w:val="26"/>
        </w:rPr>
      </w:pPr>
      <w:r>
        <w:rPr>
          <w:rFonts w:ascii="Calibri" w:eastAsia="Calibri" w:hAnsi="Calibri" w:cs="Calibri"/>
          <w:i w:val="0"/>
          <w:color w:val="0070C0"/>
          <w:sz w:val="26"/>
        </w:rPr>
        <w:t>Verbalforslag</w:t>
      </w:r>
    </w:p>
    <w:p w14:paraId="480A07FB" w14:textId="77777777" w:rsidR="00A77B3E" w:rsidRDefault="00A77B3E">
      <w:pPr>
        <w:rPr>
          <w:rFonts w:ascii="Calibri" w:eastAsia="Calibri" w:hAnsi="Calibri" w:cs="Calibri"/>
          <w:color w:val="000000"/>
          <w:sz w:val="22"/>
        </w:rPr>
      </w:pPr>
    </w:p>
    <w:p w14:paraId="43E109E4"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Vann &amp; Avløp</w:t>
      </w:r>
    </w:p>
    <w:p w14:paraId="2B454446" w14:textId="77777777" w:rsidR="00A77B3E" w:rsidRDefault="00A77B3E">
      <w:pPr>
        <w:rPr>
          <w:rFonts w:ascii="Calibri" w:eastAsia="Calibri" w:hAnsi="Calibri" w:cs="Calibri"/>
          <w:color w:val="000000"/>
          <w:sz w:val="22"/>
        </w:rPr>
      </w:pPr>
    </w:p>
    <w:p w14:paraId="1B59001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 er et faktum at investeringsnivået innen V&amp;A har vært svært høyt de siste årene, med tilsvarende betydelig  vekst i gebyrene til Husstander og virksomheter. </w:t>
      </w:r>
    </w:p>
    <w:p w14:paraId="4065DB02"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Det som er spesielt bekymringsfullt er hvilke tiltak som er prioritert og gjennomføring av tiltakene. Flere prosjekter er nærmest ute av kontroll hva gjelder fremdrift og kostnad. Gravdal 1 og 2 med høydebassenger på Haug og Ballstad og fremføring av vann fra </w:t>
      </w:r>
      <w:proofErr w:type="spellStart"/>
      <w:r>
        <w:rPr>
          <w:rFonts w:ascii="Calibri" w:eastAsia="Calibri" w:hAnsi="Calibri" w:cs="Calibri"/>
          <w:color w:val="000000"/>
          <w:sz w:val="22"/>
        </w:rPr>
        <w:t>Mørkdalen</w:t>
      </w:r>
      <w:proofErr w:type="spellEnd"/>
      <w:r>
        <w:rPr>
          <w:rFonts w:ascii="Calibri" w:eastAsia="Calibri" w:hAnsi="Calibri" w:cs="Calibri"/>
          <w:color w:val="000000"/>
          <w:sz w:val="22"/>
        </w:rPr>
        <w:t xml:space="preserve"> til Ballstad er ett eksempel.</w:t>
      </w:r>
    </w:p>
    <w:p w14:paraId="1E8FB558"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Det å skille overvann og spillvann er tiltak som i beste fall kan skyves ut i tid. Vi trenger å fokusere på tiltak som forbrukerne oppfatter som en forbedring av leveringssikkerheten og kvalitet på vannet. </w:t>
      </w:r>
    </w:p>
    <w:p w14:paraId="0A2CADBD"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6F11EB0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1D731ED4"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lastRenderedPageBreak/>
        <w:t> </w:t>
      </w:r>
    </w:p>
    <w:p w14:paraId="64725B0B"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121B9F66"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48BEBCD5"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w:t>
      </w:r>
    </w:p>
    <w:p w14:paraId="585F1ABC"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Himmelstein Vest</w:t>
      </w:r>
    </w:p>
    <w:p w14:paraId="53917297" w14:textId="77777777" w:rsidR="00A77B3E" w:rsidRDefault="00A77B3E">
      <w:pPr>
        <w:rPr>
          <w:rFonts w:ascii="Calibri" w:eastAsia="Calibri" w:hAnsi="Calibri" w:cs="Calibri"/>
          <w:color w:val="000000"/>
          <w:sz w:val="22"/>
        </w:rPr>
      </w:pPr>
    </w:p>
    <w:p w14:paraId="0DE5F1F6"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Det er etter vårt beste skjønn utbygger av boligområdet som er ansvarlig for å tilrettelegge for god standard på veien, og etablere gang og sykkelvei ned til E10. Det kan se ut som om </w:t>
      </w:r>
      <w:proofErr w:type="spellStart"/>
      <w:r>
        <w:rPr>
          <w:rFonts w:ascii="Calibri" w:eastAsia="Calibri" w:hAnsi="Calibri" w:cs="Calibri"/>
          <w:color w:val="000000"/>
          <w:sz w:val="22"/>
        </w:rPr>
        <w:t>K.dir</w:t>
      </w:r>
      <w:proofErr w:type="spellEnd"/>
      <w:r>
        <w:rPr>
          <w:rFonts w:ascii="Calibri" w:eastAsia="Calibri" w:hAnsi="Calibri" w:cs="Calibri"/>
          <w:color w:val="000000"/>
          <w:sz w:val="22"/>
        </w:rPr>
        <w:t xml:space="preserve"> foreslår i en sekkepost med andre bevilgninger at kommunen skal ta denne kostnaden.</w:t>
      </w:r>
    </w:p>
    <w:p w14:paraId="49801B72"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Vi ber om at slik eventuell bevilgning ikke gjennomføres, får </w:t>
      </w:r>
      <w:proofErr w:type="spellStart"/>
      <w:r>
        <w:rPr>
          <w:rFonts w:ascii="Calibri" w:eastAsia="Calibri" w:hAnsi="Calibri" w:cs="Calibri"/>
          <w:color w:val="000000"/>
          <w:sz w:val="22"/>
        </w:rPr>
        <w:t>K.dir</w:t>
      </w:r>
      <w:proofErr w:type="spellEnd"/>
      <w:r>
        <w:rPr>
          <w:rFonts w:ascii="Calibri" w:eastAsia="Calibri" w:hAnsi="Calibri" w:cs="Calibri"/>
          <w:color w:val="000000"/>
          <w:sz w:val="22"/>
        </w:rPr>
        <w:t xml:space="preserve"> har fremlagt en grundig utredning for Formannskapet/Kommunestyret, som i tilfellet gjør et eksplisitt vedtak i saken</w:t>
      </w:r>
    </w:p>
    <w:p w14:paraId="52A9BD47" w14:textId="77777777" w:rsidR="00A77B3E" w:rsidRDefault="00AD6669">
      <w:pPr>
        <w:pStyle w:val="Overskrift3"/>
        <w:rPr>
          <w:rFonts w:ascii="Calibri" w:eastAsia="Calibri" w:hAnsi="Calibri" w:cs="Calibri"/>
          <w:color w:val="4F81BD"/>
          <w:sz w:val="24"/>
        </w:rPr>
      </w:pPr>
      <w:r>
        <w:rPr>
          <w:rFonts w:ascii="Calibri" w:eastAsia="Calibri" w:hAnsi="Calibri" w:cs="Calibri"/>
          <w:color w:val="4F81BD"/>
          <w:sz w:val="24"/>
        </w:rPr>
        <w:t>Investeringer</w:t>
      </w:r>
    </w:p>
    <w:p w14:paraId="54CF36F7" w14:textId="77777777" w:rsidR="00A77B3E" w:rsidRDefault="00A77B3E">
      <w:pPr>
        <w:rPr>
          <w:rFonts w:ascii="Calibri" w:eastAsia="Calibri" w:hAnsi="Calibri" w:cs="Calibri"/>
          <w:color w:val="000000"/>
          <w:sz w:val="22"/>
        </w:rPr>
      </w:pPr>
    </w:p>
    <w:p w14:paraId="2C7C8A55"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Kommunestyret vedtar en investeringsramme for 2023, basert på opplisting av prosjekter innen selvkost som ordinære investeringer. Kommunestyret ønsker at hvert prosjekt, med en verdi &gt; kr 1 </w:t>
      </w:r>
      <w:proofErr w:type="spellStart"/>
      <w:r>
        <w:rPr>
          <w:rFonts w:ascii="Calibri" w:eastAsia="Calibri" w:hAnsi="Calibri" w:cs="Calibri"/>
          <w:color w:val="000000"/>
          <w:sz w:val="22"/>
        </w:rPr>
        <w:t>mill</w:t>
      </w:r>
      <w:proofErr w:type="spellEnd"/>
      <w:r>
        <w:rPr>
          <w:rFonts w:ascii="Calibri" w:eastAsia="Calibri" w:hAnsi="Calibri" w:cs="Calibri"/>
          <w:color w:val="000000"/>
          <w:sz w:val="22"/>
        </w:rPr>
        <w:t xml:space="preserve">,  fremmes konkret til politiske behandling før iverksetting. Underlaget som utarbeides skal vøre det samme som </w:t>
      </w:r>
      <w:proofErr w:type="spellStart"/>
      <w:r>
        <w:rPr>
          <w:rFonts w:ascii="Calibri" w:eastAsia="Calibri" w:hAnsi="Calibri" w:cs="Calibri"/>
          <w:color w:val="000000"/>
          <w:sz w:val="22"/>
        </w:rPr>
        <w:t>K.dir</w:t>
      </w:r>
      <w:proofErr w:type="spellEnd"/>
      <w:r>
        <w:rPr>
          <w:rFonts w:ascii="Calibri" w:eastAsia="Calibri" w:hAnsi="Calibri" w:cs="Calibri"/>
          <w:color w:val="000000"/>
          <w:sz w:val="22"/>
        </w:rPr>
        <w:t xml:space="preserve"> selv vil ha før beslutnings tas. Prosjekter &lt; 20 </w:t>
      </w:r>
      <w:proofErr w:type="spellStart"/>
      <w:r>
        <w:rPr>
          <w:rFonts w:ascii="Calibri" w:eastAsia="Calibri" w:hAnsi="Calibri" w:cs="Calibri"/>
          <w:color w:val="000000"/>
          <w:sz w:val="22"/>
        </w:rPr>
        <w:t>mill</w:t>
      </w:r>
      <w:proofErr w:type="spellEnd"/>
      <w:r>
        <w:rPr>
          <w:rFonts w:ascii="Calibri" w:eastAsia="Calibri" w:hAnsi="Calibri" w:cs="Calibri"/>
          <w:color w:val="000000"/>
          <w:sz w:val="22"/>
        </w:rPr>
        <w:t xml:space="preserve"> fremmes bare for Formannskapet, prosjekter &gt; 20 </w:t>
      </w:r>
      <w:proofErr w:type="spellStart"/>
      <w:r>
        <w:rPr>
          <w:rFonts w:ascii="Calibri" w:eastAsia="Calibri" w:hAnsi="Calibri" w:cs="Calibri"/>
          <w:color w:val="000000"/>
          <w:sz w:val="22"/>
        </w:rPr>
        <w:t>mill</w:t>
      </w:r>
      <w:proofErr w:type="spellEnd"/>
      <w:r>
        <w:rPr>
          <w:rFonts w:ascii="Calibri" w:eastAsia="Calibri" w:hAnsi="Calibri" w:cs="Calibri"/>
          <w:color w:val="000000"/>
          <w:sz w:val="22"/>
        </w:rPr>
        <w:t xml:space="preserve"> fremmes til Formannskapet som innstiller for kommunestyret.</w:t>
      </w:r>
    </w:p>
    <w:p w14:paraId="40D3A83C" w14:textId="77777777" w:rsidR="00A77B3E" w:rsidRDefault="00AD6669">
      <w:pPr>
        <w:spacing w:afterAutospacing="1"/>
        <w:rPr>
          <w:rFonts w:ascii="Calibri" w:eastAsia="Calibri" w:hAnsi="Calibri" w:cs="Calibri"/>
          <w:color w:val="000000"/>
          <w:sz w:val="22"/>
        </w:rPr>
      </w:pPr>
      <w:r>
        <w:rPr>
          <w:rFonts w:ascii="Calibri" w:eastAsia="Calibri" w:hAnsi="Calibri" w:cs="Calibri"/>
          <w:color w:val="000000"/>
          <w:sz w:val="22"/>
        </w:rPr>
        <w:t xml:space="preserve">Kommunestyret ønsker at det utarbeides prosjektrapporter for prosjekter gjennomført og avsluttet i 2020 og senere i tråd med </w:t>
      </w:r>
      <w:proofErr w:type="spellStart"/>
      <w:r>
        <w:rPr>
          <w:rFonts w:ascii="Calibri" w:eastAsia="Calibri" w:hAnsi="Calibri" w:cs="Calibri"/>
          <w:color w:val="000000"/>
          <w:sz w:val="22"/>
        </w:rPr>
        <w:t>K.dir</w:t>
      </w:r>
      <w:proofErr w:type="spellEnd"/>
      <w:r>
        <w:rPr>
          <w:rFonts w:ascii="Calibri" w:eastAsia="Calibri" w:hAnsi="Calibri" w:cs="Calibri"/>
          <w:color w:val="000000"/>
          <w:sz w:val="22"/>
        </w:rPr>
        <w:t xml:space="preserve"> innspill til Formannskapet.</w:t>
      </w:r>
    </w:p>
    <w:p w14:paraId="12E9D8F8" w14:textId="77777777" w:rsidR="00A77B3E" w:rsidRDefault="00A77B3E">
      <w:pPr>
        <w:rPr>
          <w:rFonts w:ascii="Calibri" w:eastAsia="Calibri" w:hAnsi="Calibri" w:cs="Calibri"/>
          <w:color w:val="000000"/>
          <w:sz w:val="22"/>
        </w:rPr>
      </w:pPr>
    </w:p>
    <w:sectPr w:rsidR="00A77B3E">
      <w:headerReference w:type="default" r:id="rId7"/>
      <w:footerReference w:type="default" r:id="rId8"/>
      <w:pgSz w:w="16838" w:h="11906" w:orient="landscape"/>
      <w:pgMar w:top="1440" w:right="1134" w:bottom="1440"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3848" w14:textId="77777777" w:rsidR="008D575B" w:rsidRDefault="008D575B">
      <w:r>
        <w:separator/>
      </w:r>
    </w:p>
  </w:endnote>
  <w:endnote w:type="continuationSeparator" w:id="0">
    <w:p w14:paraId="14365024" w14:textId="77777777" w:rsidR="008D575B" w:rsidRDefault="008D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8A2A" w14:textId="77777777" w:rsidR="007060C5" w:rsidRDefault="00AD6669">
    <w:pPr>
      <w:jc w:val="center"/>
      <w:rPr>
        <w:rFonts w:ascii="Calibri" w:eastAsia="Calibri" w:hAnsi="Calibri" w:cs="Calibri"/>
        <w:color w:val="000000"/>
        <w:sz w:val="22"/>
      </w:rPr>
    </w:pPr>
    <w:r>
      <w:rPr>
        <w:rFonts w:ascii="Calibri" w:eastAsia="Calibri" w:hAnsi="Calibri" w:cs="Calibri"/>
        <w:color w:val="000000"/>
        <w:sz w:val="22"/>
      </w:rPr>
      <w:t xml:space="preserve">Side </w:t>
    </w:r>
    <w:r>
      <w:rPr>
        <w:rFonts w:ascii="Calibri" w:eastAsia="Calibri" w:hAnsi="Calibri" w:cs="Calibri"/>
        <w:color w:val="000000"/>
        <w:sz w:val="22"/>
      </w:rPr>
      <w:fldChar w:fldCharType="begin"/>
    </w:r>
    <w:r>
      <w:rPr>
        <w:rFonts w:ascii="Calibri" w:eastAsia="Calibri" w:hAnsi="Calibri" w:cs="Calibri"/>
        <w:color w:val="000000"/>
        <w:sz w:val="22"/>
      </w:rPr>
      <w:instrText>PAGE</w:instrText>
    </w:r>
    <w:r>
      <w:rPr>
        <w:rFonts w:ascii="Calibri" w:eastAsia="Calibri" w:hAnsi="Calibri" w:cs="Calibri"/>
        <w:color w:val="000000"/>
        <w:sz w:val="22"/>
      </w:rPr>
      <w:fldChar w:fldCharType="separate"/>
    </w:r>
    <w:r w:rsidR="000A7020">
      <w:rPr>
        <w:rFonts w:ascii="Calibri" w:eastAsia="Calibri" w:hAnsi="Calibri" w:cs="Calibri"/>
        <w:noProof/>
        <w:color w:val="000000"/>
        <w:sz w:val="22"/>
      </w:rPr>
      <w:t>2</w:t>
    </w:r>
    <w:r>
      <w:rPr>
        <w:rFonts w:ascii="Calibri" w:eastAsia="Calibri" w:hAnsi="Calibri" w:cs="Calibri"/>
        <w:color w:val="000000"/>
        <w:sz w:val="22"/>
      </w:rPr>
      <w:fldChar w:fldCharType="end"/>
    </w:r>
    <w:r>
      <w:rPr>
        <w:rFonts w:ascii="Calibri" w:eastAsia="Calibri" w:hAnsi="Calibri" w:cs="Calibri"/>
        <w:color w:val="000000"/>
        <w:sz w:val="22"/>
      </w:rPr>
      <w:t xml:space="preserve"> av </w:t>
    </w:r>
    <w:r>
      <w:rPr>
        <w:rFonts w:ascii="Calibri" w:eastAsia="Calibri" w:hAnsi="Calibri" w:cs="Calibri"/>
        <w:color w:val="000000"/>
        <w:sz w:val="22"/>
      </w:rPr>
      <w:fldChar w:fldCharType="begin"/>
    </w:r>
    <w:r>
      <w:rPr>
        <w:rFonts w:ascii="Calibri" w:eastAsia="Calibri" w:hAnsi="Calibri" w:cs="Calibri"/>
        <w:color w:val="000000"/>
        <w:sz w:val="22"/>
      </w:rPr>
      <w:instrText>NUMPAGES</w:instrText>
    </w:r>
    <w:r>
      <w:rPr>
        <w:rFonts w:ascii="Calibri" w:eastAsia="Calibri" w:hAnsi="Calibri" w:cs="Calibri"/>
        <w:color w:val="000000"/>
        <w:sz w:val="22"/>
      </w:rPr>
      <w:fldChar w:fldCharType="separate"/>
    </w:r>
    <w:r w:rsidR="000A7020">
      <w:rPr>
        <w:rFonts w:ascii="Calibri" w:eastAsia="Calibri" w:hAnsi="Calibri" w:cs="Calibri"/>
        <w:noProof/>
        <w:color w:val="000000"/>
        <w:sz w:val="22"/>
      </w:rPr>
      <w:t>3</w:t>
    </w:r>
    <w:r>
      <w:rPr>
        <w:rFonts w:ascii="Calibri" w:eastAsia="Calibri" w:hAnsi="Calibri" w:cs="Calibri"/>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C173" w14:textId="77777777" w:rsidR="008D575B" w:rsidRDefault="008D575B">
      <w:r>
        <w:separator/>
      </w:r>
    </w:p>
  </w:footnote>
  <w:footnote w:type="continuationSeparator" w:id="0">
    <w:p w14:paraId="23837212" w14:textId="77777777" w:rsidR="008D575B" w:rsidRDefault="008D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CC25" w14:textId="77777777" w:rsidR="007060C5" w:rsidRDefault="00AD6669">
    <w:pPr>
      <w:jc w:val="center"/>
      <w:rPr>
        <w:rFonts w:ascii="Calibri" w:eastAsia="Calibri" w:hAnsi="Calibri" w:cs="Calibri"/>
        <w:color w:val="000000"/>
        <w:sz w:val="22"/>
      </w:rPr>
    </w:pPr>
    <w:r>
      <w:rPr>
        <w:rFonts w:ascii="Calibri" w:eastAsia="Calibri" w:hAnsi="Calibri" w:cs="Calibri"/>
        <w:color w:val="000000"/>
        <w:sz w:val="22"/>
      </w:rPr>
      <w:t>VVK FRP 2023-2026</w:t>
    </w:r>
  </w:p>
  <w:p w14:paraId="213589AD" w14:textId="77777777" w:rsidR="007060C5" w:rsidRDefault="007060C5">
    <w:pPr>
      <w:jc w:val="center"/>
      <w:rPr>
        <w:rFonts w:ascii="Calibri" w:eastAsia="Calibri" w:hAnsi="Calibri" w:cs="Calibri"/>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F0ADFF8">
      <w:start w:val="1"/>
      <w:numFmt w:val="bullet"/>
      <w:lvlText w:val=""/>
      <w:lvlJc w:val="left"/>
      <w:pPr>
        <w:ind w:left="720" w:hanging="360"/>
      </w:pPr>
      <w:rPr>
        <w:rFonts w:ascii="Symbol" w:hAnsi="Symbol"/>
      </w:rPr>
    </w:lvl>
    <w:lvl w:ilvl="1" w:tplc="D1FA2570">
      <w:start w:val="1"/>
      <w:numFmt w:val="bullet"/>
      <w:lvlText w:val="o"/>
      <w:lvlJc w:val="left"/>
      <w:pPr>
        <w:tabs>
          <w:tab w:val="num" w:pos="1440"/>
        </w:tabs>
        <w:ind w:left="1440" w:hanging="360"/>
      </w:pPr>
      <w:rPr>
        <w:rFonts w:ascii="Courier New" w:hAnsi="Courier New"/>
      </w:rPr>
    </w:lvl>
    <w:lvl w:ilvl="2" w:tplc="95185F00">
      <w:start w:val="1"/>
      <w:numFmt w:val="bullet"/>
      <w:lvlText w:val=""/>
      <w:lvlJc w:val="left"/>
      <w:pPr>
        <w:tabs>
          <w:tab w:val="num" w:pos="2160"/>
        </w:tabs>
        <w:ind w:left="2160" w:hanging="360"/>
      </w:pPr>
      <w:rPr>
        <w:rFonts w:ascii="Wingdings" w:hAnsi="Wingdings"/>
      </w:rPr>
    </w:lvl>
    <w:lvl w:ilvl="3" w:tplc="E7D4400E">
      <w:start w:val="1"/>
      <w:numFmt w:val="bullet"/>
      <w:lvlText w:val=""/>
      <w:lvlJc w:val="left"/>
      <w:pPr>
        <w:tabs>
          <w:tab w:val="num" w:pos="2880"/>
        </w:tabs>
        <w:ind w:left="2880" w:hanging="360"/>
      </w:pPr>
      <w:rPr>
        <w:rFonts w:ascii="Symbol" w:hAnsi="Symbol"/>
      </w:rPr>
    </w:lvl>
    <w:lvl w:ilvl="4" w:tplc="A52C2F20">
      <w:start w:val="1"/>
      <w:numFmt w:val="bullet"/>
      <w:lvlText w:val="o"/>
      <w:lvlJc w:val="left"/>
      <w:pPr>
        <w:tabs>
          <w:tab w:val="num" w:pos="3600"/>
        </w:tabs>
        <w:ind w:left="3600" w:hanging="360"/>
      </w:pPr>
      <w:rPr>
        <w:rFonts w:ascii="Courier New" w:hAnsi="Courier New"/>
      </w:rPr>
    </w:lvl>
    <w:lvl w:ilvl="5" w:tplc="45F2E1D6">
      <w:start w:val="1"/>
      <w:numFmt w:val="bullet"/>
      <w:lvlText w:val=""/>
      <w:lvlJc w:val="left"/>
      <w:pPr>
        <w:tabs>
          <w:tab w:val="num" w:pos="4320"/>
        </w:tabs>
        <w:ind w:left="4320" w:hanging="360"/>
      </w:pPr>
      <w:rPr>
        <w:rFonts w:ascii="Wingdings" w:hAnsi="Wingdings"/>
      </w:rPr>
    </w:lvl>
    <w:lvl w:ilvl="6" w:tplc="5C3E15BA">
      <w:start w:val="1"/>
      <w:numFmt w:val="bullet"/>
      <w:lvlText w:val=""/>
      <w:lvlJc w:val="left"/>
      <w:pPr>
        <w:tabs>
          <w:tab w:val="num" w:pos="5040"/>
        </w:tabs>
        <w:ind w:left="5040" w:hanging="360"/>
      </w:pPr>
      <w:rPr>
        <w:rFonts w:ascii="Symbol" w:hAnsi="Symbol"/>
      </w:rPr>
    </w:lvl>
    <w:lvl w:ilvl="7" w:tplc="01C43C1E">
      <w:start w:val="1"/>
      <w:numFmt w:val="bullet"/>
      <w:lvlText w:val="o"/>
      <w:lvlJc w:val="left"/>
      <w:pPr>
        <w:tabs>
          <w:tab w:val="num" w:pos="5760"/>
        </w:tabs>
        <w:ind w:left="5760" w:hanging="360"/>
      </w:pPr>
      <w:rPr>
        <w:rFonts w:ascii="Courier New" w:hAnsi="Courier New"/>
      </w:rPr>
    </w:lvl>
    <w:lvl w:ilvl="8" w:tplc="BF2A4512">
      <w:start w:val="1"/>
      <w:numFmt w:val="bullet"/>
      <w:lvlText w:val=""/>
      <w:lvlJc w:val="left"/>
      <w:pPr>
        <w:tabs>
          <w:tab w:val="num" w:pos="6480"/>
        </w:tabs>
        <w:ind w:left="6480" w:hanging="360"/>
      </w:pPr>
      <w:rPr>
        <w:rFonts w:ascii="Wingdings" w:hAnsi="Wingdings"/>
      </w:rPr>
    </w:lvl>
  </w:abstractNum>
  <w:num w:numId="1" w16cid:durableId="96882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020"/>
    <w:rsid w:val="002E3FB3"/>
    <w:rsid w:val="003B55B4"/>
    <w:rsid w:val="007060C5"/>
    <w:rsid w:val="008D575B"/>
    <w:rsid w:val="00A77B3E"/>
    <w:rsid w:val="00AD6669"/>
    <w:rsid w:val="00CA2A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33993"/>
  <w15:docId w15:val="{7C4CD726-D2C8-480C-9A04-7F978E55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Rutenettabell1lys">
    <w:name w:val="Grid Table 1 Light"/>
    <w:basedOn w:val="Vanligtabell"/>
    <w:uiPriority w:val="46"/>
    <w:rsid w:val="00253C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table">
    <w:name w:val="table_table"/>
    <w:basedOn w:val="Vanligtabell"/>
    <w:tblPr/>
  </w:style>
  <w:style w:type="table" w:customStyle="1" w:styleId="table">
    <w:name w:val="table"/>
    <w:basedOn w:val="Vanligtabel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5110</Words>
  <Characters>27083</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Andreassen</dc:creator>
  <cp:lastModifiedBy>Lisa Mevold</cp:lastModifiedBy>
  <cp:revision>2</cp:revision>
  <dcterms:created xsi:type="dcterms:W3CDTF">2022-11-15T13:17:00Z</dcterms:created>
  <dcterms:modified xsi:type="dcterms:W3CDTF">2022-11-15T13:17:00Z</dcterms:modified>
</cp:coreProperties>
</file>