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0E74" w14:textId="77777777" w:rsidR="00D3024D" w:rsidRDefault="00D3024D" w:rsidP="00D3024D">
      <w:pPr>
        <w:pStyle w:val="Overskrift3"/>
        <w:rPr>
          <w:rFonts w:ascii="Tahoma" w:hAnsi="Tahoma" w:cs="Tahoma"/>
          <w:b w:val="0"/>
          <w:i/>
          <w:sz w:val="32"/>
          <w:szCs w:val="32"/>
        </w:rPr>
      </w:pPr>
      <w:proofErr w:type="gramStart"/>
      <w:r w:rsidRPr="002A201F">
        <w:rPr>
          <w:rFonts w:ascii="Tahoma" w:hAnsi="Tahoma" w:cs="Tahoma"/>
          <w:sz w:val="32"/>
          <w:szCs w:val="32"/>
          <w:bdr w:val="single" w:sz="4" w:space="0" w:color="auto"/>
          <w:shd w:val="clear" w:color="auto" w:fill="F2F2F2"/>
        </w:rPr>
        <w:t>Kartleggingsskjema  HMS</w:t>
      </w:r>
      <w:proofErr w:type="gramEnd"/>
      <w:r w:rsidRPr="002A201F">
        <w:rPr>
          <w:rFonts w:ascii="Tahoma" w:hAnsi="Tahoma" w:cs="Tahoma"/>
          <w:b w:val="0"/>
          <w:i/>
          <w:sz w:val="32"/>
          <w:szCs w:val="32"/>
          <w:bdr w:val="single" w:sz="4" w:space="0" w:color="auto"/>
          <w:shd w:val="clear" w:color="auto" w:fill="F2F2F2"/>
        </w:rPr>
        <w:t xml:space="preserve">  - Hva skal vi se etter?</w:t>
      </w:r>
    </w:p>
    <w:p w14:paraId="12525D86" w14:textId="77777777" w:rsidR="00D3024D" w:rsidRPr="002A201F" w:rsidRDefault="00D3024D" w:rsidP="00D3024D"/>
    <w:p w14:paraId="7CDA87F0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Spørsmålene er et </w:t>
      </w:r>
      <w:r w:rsidRPr="00AA160B">
        <w:rPr>
          <w:rFonts w:ascii="Tahoma" w:hAnsi="Tahoma" w:cs="Tahoma"/>
          <w:i/>
        </w:rPr>
        <w:t>hjelpemiddel</w:t>
      </w:r>
      <w:r w:rsidRPr="00AA160B">
        <w:rPr>
          <w:rFonts w:ascii="Tahoma" w:hAnsi="Tahoma" w:cs="Tahoma"/>
        </w:rPr>
        <w:t xml:space="preserve"> ved vernerunden, og vil kunne overlappe kontrollpunkter i sjekklistene til loven og forskriftene.  Listen gir eksempler på hva en skal se </w:t>
      </w:r>
      <w:proofErr w:type="gramStart"/>
      <w:r w:rsidRPr="00AA160B">
        <w:rPr>
          <w:rFonts w:ascii="Tahoma" w:hAnsi="Tahoma" w:cs="Tahoma"/>
        </w:rPr>
        <w:t>etter,  andre</w:t>
      </w:r>
      <w:proofErr w:type="gramEnd"/>
      <w:r w:rsidRPr="00AA160B">
        <w:rPr>
          <w:rFonts w:ascii="Tahoma" w:hAnsi="Tahoma" w:cs="Tahoma"/>
        </w:rPr>
        <w:t xml:space="preserve"> forhold kan være like viktige. Samtlige spørsmål vil ikke passe overalt, og det kan også være aktuelt å utdype/konkretisere enkelte spørsmål.</w:t>
      </w:r>
    </w:p>
    <w:p w14:paraId="669DED1C" w14:textId="77777777" w:rsidR="00D3024D" w:rsidRPr="00AA160B" w:rsidRDefault="00D3024D" w:rsidP="00D3024D">
      <w:pPr>
        <w:rPr>
          <w:rFonts w:ascii="Tahoma" w:hAnsi="Tahoma" w:cs="Tahoma"/>
        </w:rPr>
      </w:pPr>
    </w:p>
    <w:p w14:paraId="539E2CCD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Orden/renhold</w:t>
      </w:r>
    </w:p>
    <w:p w14:paraId="7629A84F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Er renholdet tilfredsstillende? </w:t>
      </w:r>
    </w:p>
    <w:p w14:paraId="372AD7DC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01A7E1D3" w14:textId="77777777" w:rsidR="00D3024D" w:rsidRPr="00AA160B" w:rsidRDefault="00D3024D" w:rsidP="00D3024D">
      <w:pPr>
        <w:rPr>
          <w:rFonts w:ascii="Tahoma" w:hAnsi="Tahoma" w:cs="Tahoma"/>
        </w:rPr>
      </w:pPr>
    </w:p>
    <w:p w14:paraId="208F1965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Inneklima/innemiljø</w:t>
      </w:r>
    </w:p>
    <w:p w14:paraId="2CCE04F2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Er temperaturen tilfredsstillende? Er det trekk? Er det ubehagelig lukt, støv eller andre forurensninger til stede?  Er luftfuktighet og ventilasjon tilfredsstillende?</w:t>
      </w:r>
    </w:p>
    <w:p w14:paraId="76A0814E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068D772D" w14:textId="77777777" w:rsidR="00D3024D" w:rsidRPr="00AA160B" w:rsidRDefault="00D3024D" w:rsidP="00D3024D">
      <w:pPr>
        <w:rPr>
          <w:rFonts w:ascii="Tahoma" w:hAnsi="Tahoma" w:cs="Tahoma"/>
        </w:rPr>
      </w:pPr>
    </w:p>
    <w:p w14:paraId="7C21AF84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335767AB" w14:textId="77777777" w:rsidR="00D3024D" w:rsidRPr="00AA160B" w:rsidRDefault="00D3024D" w:rsidP="00D3024D">
      <w:pPr>
        <w:rPr>
          <w:rFonts w:ascii="Tahoma" w:hAnsi="Tahoma" w:cs="Tahoma"/>
        </w:rPr>
      </w:pPr>
    </w:p>
    <w:p w14:paraId="3B30E9C2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Belysning</w:t>
      </w:r>
    </w:p>
    <w:p w14:paraId="5E847AC3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Er belysningen tilfredsstillende – </w:t>
      </w:r>
      <w:proofErr w:type="spellStart"/>
      <w:r w:rsidRPr="00AA160B">
        <w:rPr>
          <w:rFonts w:ascii="Tahoma" w:hAnsi="Tahoma" w:cs="Tahoma"/>
        </w:rPr>
        <w:t>almenbelysning</w:t>
      </w:r>
      <w:proofErr w:type="spellEnd"/>
      <w:r w:rsidRPr="00AA160B">
        <w:rPr>
          <w:rFonts w:ascii="Tahoma" w:hAnsi="Tahoma" w:cs="Tahoma"/>
        </w:rPr>
        <w:t xml:space="preserve"> og plassbelysning?  Er det utført lysmålinger? Er det ubehagelig blending?  Refleks i dataskjerm?  Er det rutiner for renhold av armatur og skifte av lyspærer?</w:t>
      </w:r>
    </w:p>
    <w:p w14:paraId="1B666907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42D7F162" w14:textId="77777777" w:rsidR="00D3024D" w:rsidRPr="00AA160B" w:rsidRDefault="00D3024D" w:rsidP="00D3024D">
      <w:pPr>
        <w:rPr>
          <w:rFonts w:ascii="Tahoma" w:hAnsi="Tahoma" w:cs="Tahoma"/>
        </w:rPr>
      </w:pPr>
    </w:p>
    <w:p w14:paraId="71540D26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Støy</w:t>
      </w:r>
    </w:p>
    <w:p w14:paraId="40894EC2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Er det støy på arbeidsplassen? Er det stor etterklang (ekko) i lokalet?</w:t>
      </w:r>
    </w:p>
    <w:p w14:paraId="6E9F4E4D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708BDA67" w14:textId="77777777" w:rsidR="00D3024D" w:rsidRPr="00AA160B" w:rsidRDefault="00D3024D" w:rsidP="00D3024D">
      <w:pPr>
        <w:rPr>
          <w:rFonts w:ascii="Tahoma" w:hAnsi="Tahoma" w:cs="Tahoma"/>
        </w:rPr>
      </w:pPr>
    </w:p>
    <w:p w14:paraId="40469A21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Ergonomi.</w:t>
      </w:r>
    </w:p>
    <w:p w14:paraId="6F93AF70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Er det tunge løft?  Kan løfteutstyr/hjelpemidler benyttes?  Er forholdene tilrettelagt slik at uheldige arbeidsstillinger kan unngås?  Finnes variasjonsmuligheter, </w:t>
      </w:r>
      <w:proofErr w:type="gramStart"/>
      <w:r w:rsidRPr="00AA160B">
        <w:rPr>
          <w:rFonts w:ascii="Tahoma" w:hAnsi="Tahoma" w:cs="Tahoma"/>
        </w:rPr>
        <w:t>jobbrotasjon,</w:t>
      </w:r>
      <w:proofErr w:type="gramEnd"/>
      <w:r w:rsidRPr="00AA160B">
        <w:rPr>
          <w:rFonts w:ascii="Tahoma" w:hAnsi="Tahoma" w:cs="Tahoma"/>
        </w:rPr>
        <w:t xml:space="preserve"> pauser?  Kan arbeidsplassen/arbeidsprosessen tilrettelegges slik at en reduserer uheldig fysisk belastning?  Går/står en mye på harde gulv?  Er de ansatte kjent med riktig arbeidsstilling?  Er arbeidsplassen hensiktsmessig innredet?</w:t>
      </w:r>
    </w:p>
    <w:p w14:paraId="0FBE5885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1456B179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5CE3298D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11BDE1B7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C88D4A4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lastRenderedPageBreak/>
        <w:t>Helsefarlige stoffer.</w:t>
      </w:r>
    </w:p>
    <w:p w14:paraId="68526307" w14:textId="77777777" w:rsidR="00D3024D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Benyttes helsefarlige stoffer?  Har disse tilfredsstillende norske produktdatablader?  Er databladene samlet i stoffkartotek for aktuelle brukere?  Er brukerne kjent med innholdet i databladene, helsefare, vernetiltak, førstehjelp, </w:t>
      </w:r>
      <w:proofErr w:type="spellStart"/>
      <w:r w:rsidRPr="00AA160B">
        <w:rPr>
          <w:rFonts w:ascii="Tahoma" w:hAnsi="Tahoma" w:cs="Tahoma"/>
        </w:rPr>
        <w:t>o.s.v</w:t>
      </w:r>
      <w:proofErr w:type="spellEnd"/>
      <w:r w:rsidRPr="00AA160B">
        <w:rPr>
          <w:rFonts w:ascii="Tahoma" w:hAnsi="Tahoma" w:cs="Tahoma"/>
        </w:rPr>
        <w:t xml:space="preserve">.?   Kan noen stoffer erstattes med mindre helsefarlige produkter?  Kan antall stoffer reduseres?  Krever kjemikaliene at spesielle arbeidsinstrukser følges?  Er det gode rutiner for renhold og avfallshåndtering? </w:t>
      </w:r>
      <w:r>
        <w:rPr>
          <w:rFonts w:ascii="Tahoma" w:hAnsi="Tahoma" w:cs="Tahoma"/>
        </w:rPr>
        <w:t xml:space="preserve"> </w:t>
      </w:r>
    </w:p>
    <w:p w14:paraId="3BAE0060" w14:textId="77777777" w:rsidR="00D3024D" w:rsidRPr="00AA160B" w:rsidRDefault="00D3024D" w:rsidP="00D3024D">
      <w:pPr>
        <w:rPr>
          <w:rFonts w:ascii="Tahoma" w:hAnsi="Tahoma" w:cs="Tahoma"/>
        </w:rPr>
      </w:pPr>
      <w:r>
        <w:rPr>
          <w:rFonts w:ascii="Tahoma" w:hAnsi="Tahoma" w:cs="Tahoma"/>
        </w:rPr>
        <w:t>Hver enhet skal ha sitt kartotek med oversikt over kjemikalier de bruker.</w:t>
      </w:r>
    </w:p>
    <w:p w14:paraId="1D512DE1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4E59E3C2" w14:textId="77777777" w:rsidR="00D3024D" w:rsidRPr="00AA160B" w:rsidRDefault="00D3024D" w:rsidP="00D3024D">
      <w:pPr>
        <w:rPr>
          <w:rFonts w:ascii="Tahoma" w:hAnsi="Tahoma" w:cs="Tahoma"/>
        </w:rPr>
      </w:pPr>
    </w:p>
    <w:p w14:paraId="69836D34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72015B06" w14:textId="77777777" w:rsidR="00D3024D" w:rsidRDefault="00D3024D" w:rsidP="00D3024D">
      <w:pPr>
        <w:rPr>
          <w:rFonts w:ascii="Tahoma" w:hAnsi="Tahoma" w:cs="Tahoma"/>
        </w:rPr>
      </w:pPr>
    </w:p>
    <w:p w14:paraId="390DEE0A" w14:textId="77777777" w:rsidR="00D3024D" w:rsidRPr="00AA160B" w:rsidRDefault="00D3024D" w:rsidP="00D3024D">
      <w:pPr>
        <w:rPr>
          <w:rFonts w:ascii="Tahoma" w:hAnsi="Tahoma" w:cs="Tahoma"/>
        </w:rPr>
      </w:pPr>
    </w:p>
    <w:p w14:paraId="6671CF05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Luftforurensninger (støv, gasser, damper, røyk)</w:t>
      </w:r>
    </w:p>
    <w:p w14:paraId="371FE768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Arbeides det med stoffer som </w:t>
      </w:r>
      <w:proofErr w:type="gramStart"/>
      <w:r w:rsidRPr="00AA160B">
        <w:rPr>
          <w:rFonts w:ascii="Tahoma" w:hAnsi="Tahoma" w:cs="Tahoma"/>
        </w:rPr>
        <w:t>avgir</w:t>
      </w:r>
      <w:proofErr w:type="gramEnd"/>
      <w:r w:rsidRPr="00AA160B">
        <w:rPr>
          <w:rFonts w:ascii="Tahoma" w:hAnsi="Tahoma" w:cs="Tahoma"/>
        </w:rPr>
        <w:t xml:space="preserve"> støv eller andre forurensninger?  Benyttes tilfredsstillende punktavsug? Er det utført målinger av forurensningskonsentrasjoner?  Benyttes riktig type åndedrettsvern?</w:t>
      </w:r>
    </w:p>
    <w:p w14:paraId="5DFD4C88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596DEFBF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69935344" w14:textId="77777777" w:rsidR="00D3024D" w:rsidRPr="00AA160B" w:rsidRDefault="00D3024D" w:rsidP="00D3024D">
      <w:pPr>
        <w:rPr>
          <w:rFonts w:ascii="Tahoma" w:hAnsi="Tahoma" w:cs="Tahoma"/>
        </w:rPr>
      </w:pPr>
    </w:p>
    <w:p w14:paraId="53EE5296" w14:textId="77777777" w:rsidR="00D3024D" w:rsidRPr="00AA160B" w:rsidRDefault="00D3024D" w:rsidP="00D3024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Sikkerhet/vernetekniske forhold</w:t>
      </w:r>
    </w:p>
    <w:p w14:paraId="78E31A22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Forekommer farlige arbeidssituasjoner?  Finnes sikkerhetsprosedyrer/arbeidsinstruks, og følges disse? </w:t>
      </w:r>
    </w:p>
    <w:p w14:paraId="3B6E7BCB" w14:textId="77777777" w:rsidR="00D3024D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188FF4E3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65B26FA5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0971FC37" w14:textId="77777777" w:rsidR="00D3024D" w:rsidRDefault="00D3024D" w:rsidP="00D3024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</w:rPr>
      </w:pPr>
      <w:r w:rsidRPr="00AA160B">
        <w:rPr>
          <w:rFonts w:ascii="Tahoma" w:hAnsi="Tahoma" w:cs="Tahoma"/>
          <w:b/>
        </w:rPr>
        <w:t xml:space="preserve">Organisatoriske og psykososiale forhold. </w:t>
      </w:r>
    </w:p>
    <w:p w14:paraId="74E57357" w14:textId="77777777" w:rsidR="00D3024D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6B4A3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47CC9793" w14:textId="77777777" w:rsidR="00D3024D" w:rsidRPr="00AA160B" w:rsidRDefault="00D3024D" w:rsidP="00D3024D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Personlig verneutstyr og førstehjelpsutstyr</w:t>
      </w:r>
    </w:p>
    <w:p w14:paraId="0EDFAB63" w14:textId="77777777" w:rsidR="00D3024D" w:rsidRPr="00AA160B" w:rsidRDefault="00D3024D" w:rsidP="00D3024D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Er nødvendig verneutstyr tilgjengelig?  Er verneutstyret riktig merket?  Oppbevares og vedlikeholdes utstyret på forsvarlig måte?  Benyttes godkjent verneutstyr? Er nødvendig førstehjelpsutstyr tilgjengelig? Er det gitt opplæring i bruk av førstehjelpsutstyr? </w:t>
      </w:r>
    </w:p>
    <w:p w14:paraId="35BEA54B" w14:textId="77777777" w:rsidR="00D3024D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6DD80E27" w14:textId="77777777" w:rsidR="00D3024D" w:rsidRPr="00AA160B" w:rsidRDefault="00D3024D" w:rsidP="00D3024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14A3DB31" w14:textId="77777777" w:rsidR="00D3024D" w:rsidRPr="00AA160B" w:rsidRDefault="00D3024D" w:rsidP="00D3024D">
      <w:pPr>
        <w:rPr>
          <w:rFonts w:ascii="Tahoma" w:hAnsi="Tahoma" w:cs="Tahoma"/>
        </w:rPr>
      </w:pPr>
    </w:p>
    <w:p w14:paraId="6D1CA55D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Brann- og eksplosjonsfare.</w:t>
      </w:r>
    </w:p>
    <w:p w14:paraId="7F00D452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Finnes det tilstrekkelig med brannslokkingsutstyr, og blir det gitt opplæring i bruken av dette?  Er brannsikring og rømningsmuligheter tilfredsstillende?  Brukes eller oppbevares brann- eller eksplosjonsfarlige stoffer på en forsvarlig måte? </w:t>
      </w:r>
    </w:p>
    <w:p w14:paraId="5DDE5196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lastRenderedPageBreak/>
        <w:t>…………………………………………………………………………………………………..</w:t>
      </w:r>
    </w:p>
    <w:p w14:paraId="34ECD4D0" w14:textId="77777777" w:rsidR="00D3024D" w:rsidRPr="00AA160B" w:rsidRDefault="00D3024D" w:rsidP="00D3024D">
      <w:pPr>
        <w:rPr>
          <w:rFonts w:ascii="Tahoma" w:hAnsi="Tahoma" w:cs="Tahoma"/>
        </w:rPr>
      </w:pPr>
    </w:p>
    <w:p w14:paraId="7CAD09EC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Maskiner, tekniske innretninger og utstyr.</w:t>
      </w:r>
    </w:p>
    <w:p w14:paraId="1562A530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Er maskiner/utstyr forsvarlig sikret? Blir det gitt nødvendig opplæring til de ansatte? Er maskinene oppstilt slik at det er tilstrekkelig plass rundt dem? </w:t>
      </w:r>
    </w:p>
    <w:p w14:paraId="0467DF0F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…………………………………………………………………………………………………..</w:t>
      </w:r>
    </w:p>
    <w:p w14:paraId="1FE4F3E7" w14:textId="77777777" w:rsidR="00D3024D" w:rsidRPr="00AA160B" w:rsidRDefault="00D3024D" w:rsidP="00D3024D">
      <w:pPr>
        <w:rPr>
          <w:rFonts w:ascii="Tahoma" w:hAnsi="Tahoma" w:cs="Tahoma"/>
        </w:rPr>
      </w:pPr>
    </w:p>
    <w:p w14:paraId="2D6DBA43" w14:textId="77777777" w:rsidR="00D3024D" w:rsidRPr="00AA160B" w:rsidRDefault="00D3024D" w:rsidP="00D302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A160B">
        <w:rPr>
          <w:rFonts w:ascii="Tahoma" w:hAnsi="Tahoma" w:cs="Tahoma"/>
          <w:b/>
        </w:rPr>
        <w:t>Bygningsmessige forhold.</w:t>
      </w:r>
    </w:p>
    <w:p w14:paraId="658F71E8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Er arbeidslokalene tilstrekkelig store.  Er personalrommene tilfredsstillende. Toalett/garderobe.</w:t>
      </w:r>
    </w:p>
    <w:p w14:paraId="4B11BBC1" w14:textId="77777777" w:rsidR="00D3024D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025CB93A" w14:textId="77777777" w:rsidR="00D3024D" w:rsidRDefault="00D3024D" w:rsidP="00D3024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………………………………………………………………………………………………….</w:t>
      </w:r>
    </w:p>
    <w:p w14:paraId="3A3A9EF1" w14:textId="77777777" w:rsidR="00D3024D" w:rsidRPr="00AA160B" w:rsidRDefault="00D3024D" w:rsidP="00D3024D">
      <w:pPr>
        <w:rPr>
          <w:rFonts w:ascii="Tahoma" w:hAnsi="Tahoma" w:cs="Tahoma"/>
        </w:rPr>
      </w:pPr>
    </w:p>
    <w:p w14:paraId="75F05838" w14:textId="77777777" w:rsidR="00D3024D" w:rsidRPr="00AA160B" w:rsidRDefault="00D3024D" w:rsidP="00D3024D">
      <w:pPr>
        <w:pStyle w:val="Brdtekst"/>
        <w:rPr>
          <w:rFonts w:ascii="Tahoma" w:hAnsi="Tahoma" w:cs="Tahoma"/>
        </w:rPr>
      </w:pPr>
      <w:r w:rsidRPr="00AA160B">
        <w:rPr>
          <w:rFonts w:ascii="Tahoma" w:hAnsi="Tahoma" w:cs="Tahoma"/>
        </w:rPr>
        <w:t>14.</w:t>
      </w:r>
    </w:p>
    <w:p w14:paraId="207556EE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Andre forhold ved arbeidsmiljøet som ikke fanges opp i denne listen kan føres opp her.</w:t>
      </w:r>
    </w:p>
    <w:p w14:paraId="5094A23B" w14:textId="77777777" w:rsidR="00D3024D" w:rsidRPr="00AA160B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 xml:space="preserve">For eksempel samarbeidsproblemer, </w:t>
      </w:r>
      <w:proofErr w:type="gramStart"/>
      <w:r w:rsidRPr="00AA160B">
        <w:rPr>
          <w:rFonts w:ascii="Tahoma" w:hAnsi="Tahoma" w:cs="Tahoma"/>
        </w:rPr>
        <w:t>støy,</w:t>
      </w:r>
      <w:proofErr w:type="gramEnd"/>
      <w:r w:rsidRPr="00AA160B">
        <w:rPr>
          <w:rFonts w:ascii="Tahoma" w:hAnsi="Tahoma" w:cs="Tahoma"/>
        </w:rPr>
        <w:t xml:space="preserve"> dialog.</w:t>
      </w:r>
    </w:p>
    <w:p w14:paraId="71208CFE" w14:textId="77777777" w:rsidR="00D3024D" w:rsidRDefault="00D3024D" w:rsidP="00D3024D">
      <w:pPr>
        <w:rPr>
          <w:rFonts w:ascii="Tahoma" w:hAnsi="Tahoma" w:cs="Tahoma"/>
        </w:rPr>
      </w:pPr>
      <w:r w:rsidRPr="00AA160B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08CDEB21" w14:textId="77777777" w:rsidR="00D3024D" w:rsidRPr="00AA160B" w:rsidRDefault="00D3024D" w:rsidP="00D3024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5EC21865" w14:textId="77777777" w:rsidR="006F5584" w:rsidRDefault="006F5584" w:rsidP="00D3024D"/>
    <w:sectPr w:rsidR="006F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6C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777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4D"/>
    <w:rsid w:val="006F5584"/>
    <w:rsid w:val="00BD6E08"/>
    <w:rsid w:val="00D3024D"/>
    <w:rsid w:val="00D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F03A"/>
  <w15:chartTrackingRefBased/>
  <w15:docId w15:val="{54CCE0A6-98BA-4B8E-A737-0293463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D3024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sid w:val="00D3024D"/>
    <w:rPr>
      <w:rFonts w:ascii="Times New Roman" w:eastAsia="Times New Roman" w:hAnsi="Times New Roman"/>
      <w:b/>
      <w:sz w:val="24"/>
    </w:rPr>
  </w:style>
  <w:style w:type="paragraph" w:styleId="Topptekst">
    <w:name w:val="header"/>
    <w:basedOn w:val="Normal"/>
    <w:link w:val="TopptekstTegn"/>
    <w:rsid w:val="00D30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TopptekstTegn">
    <w:name w:val="Topptekst Tegn"/>
    <w:link w:val="Topptekst"/>
    <w:rsid w:val="00D3024D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rsid w:val="00D3024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BrdtekstTegn">
    <w:name w:val="Brødtekst Tegn"/>
    <w:link w:val="Brdtekst"/>
    <w:rsid w:val="00D3024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Kvalvik</dc:creator>
  <cp:keywords/>
  <dc:description/>
  <cp:lastModifiedBy>Vikar - Servicetorget</cp:lastModifiedBy>
  <cp:revision>2</cp:revision>
  <dcterms:created xsi:type="dcterms:W3CDTF">2022-06-03T07:07:00Z</dcterms:created>
  <dcterms:modified xsi:type="dcterms:W3CDTF">2022-06-03T07:07:00Z</dcterms:modified>
</cp:coreProperties>
</file>